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C9" w:rsidRPr="003F03A0" w:rsidRDefault="007159EE" w:rsidP="000E7ED0">
      <w:pPr>
        <w:rPr>
          <w:rFonts w:ascii="Arial" w:hAnsi="Arial" w:cs="Arial"/>
          <w:b/>
          <w:sz w:val="24"/>
          <w:szCs w:val="24"/>
        </w:rPr>
      </w:pPr>
      <w:r w:rsidRPr="003F03A0">
        <w:rPr>
          <w:rFonts w:ascii="Arial" w:hAnsi="Arial" w:cs="Arial"/>
          <w:b/>
          <w:sz w:val="24"/>
          <w:szCs w:val="24"/>
        </w:rPr>
        <w:t>Dosificación de</w:t>
      </w:r>
      <w:r w:rsidR="00F5734E">
        <w:rPr>
          <w:rFonts w:ascii="Arial" w:hAnsi="Arial" w:cs="Arial"/>
          <w:b/>
          <w:sz w:val="24"/>
          <w:szCs w:val="24"/>
        </w:rPr>
        <w:t xml:space="preserve"> </w:t>
      </w:r>
      <w:r w:rsidR="000E7ED0" w:rsidRPr="003F03A0">
        <w:rPr>
          <w:rFonts w:ascii="Arial" w:hAnsi="Arial" w:cs="Arial"/>
          <w:b/>
          <w:sz w:val="24"/>
          <w:szCs w:val="24"/>
        </w:rPr>
        <w:t>10</w:t>
      </w:r>
      <w:r w:rsidR="00F5734E">
        <w:rPr>
          <w:rFonts w:ascii="Arial" w:hAnsi="Arial" w:cs="Arial"/>
          <w:b/>
          <w:sz w:val="24"/>
          <w:szCs w:val="24"/>
        </w:rPr>
        <w:t>m</w:t>
      </w:r>
      <w:r w:rsidRPr="003F03A0">
        <w:rPr>
          <w:rFonts w:ascii="Arial" w:hAnsi="Arial" w:cs="Arial"/>
          <w:b/>
          <w:sz w:val="24"/>
          <w:szCs w:val="24"/>
        </w:rPr>
        <w:t>o grado</w:t>
      </w:r>
      <w:r w:rsidR="00314254">
        <w:rPr>
          <w:rFonts w:ascii="Arial" w:hAnsi="Arial" w:cs="Arial"/>
          <w:b/>
          <w:sz w:val="24"/>
          <w:szCs w:val="24"/>
        </w:rPr>
        <w:t xml:space="preserve"> de </w:t>
      </w:r>
      <w:r w:rsidR="00314254" w:rsidRPr="003F03A0">
        <w:rPr>
          <w:rFonts w:ascii="Arial" w:hAnsi="Arial" w:cs="Arial"/>
          <w:b/>
          <w:sz w:val="24"/>
          <w:szCs w:val="24"/>
        </w:rPr>
        <w:t>informática</w:t>
      </w:r>
    </w:p>
    <w:tbl>
      <w:tblPr>
        <w:tblW w:w="4857" w:type="pct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42"/>
        <w:gridCol w:w="11598"/>
      </w:tblGrid>
      <w:tr w:rsidR="003E24CB" w:rsidRPr="003E24CB" w:rsidTr="00F5734E">
        <w:trPr>
          <w:trHeight w:val="181"/>
          <w:jc w:val="center"/>
        </w:trPr>
        <w:tc>
          <w:tcPr>
            <w:tcW w:w="156" w:type="pct"/>
          </w:tcPr>
          <w:p w:rsidR="00DA1E65" w:rsidRPr="003E24CB" w:rsidRDefault="00DA1E65" w:rsidP="003E24C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4C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64" w:type="pct"/>
          </w:tcPr>
          <w:p w:rsidR="00DA1E65" w:rsidRPr="003E24CB" w:rsidRDefault="00DA1E65" w:rsidP="003E24C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4C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180" w:type="pct"/>
          </w:tcPr>
          <w:p w:rsidR="00DA1E65" w:rsidRPr="003E24CB" w:rsidRDefault="00DA1E65" w:rsidP="003E24C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4CB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3E24CB" w:rsidRPr="003E24CB" w:rsidTr="00F5734E">
        <w:trPr>
          <w:trHeight w:val="181"/>
          <w:jc w:val="center"/>
        </w:trPr>
        <w:tc>
          <w:tcPr>
            <w:tcW w:w="156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664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7 al 12de marzo</w:t>
            </w:r>
          </w:p>
        </w:tc>
        <w:tc>
          <w:tcPr>
            <w:tcW w:w="4180" w:type="pct"/>
          </w:tcPr>
          <w:p w:rsidR="00DA1E65" w:rsidRPr="003E24CB" w:rsidRDefault="00DA1E65" w:rsidP="003E24C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4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#1 Sistema operativo sus elementos.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664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14 al 19</w:t>
            </w:r>
          </w:p>
        </w:tc>
        <w:tc>
          <w:tcPr>
            <w:tcW w:w="4180" w:type="pct"/>
          </w:tcPr>
          <w:p w:rsidR="00DA1E65" w:rsidRPr="003E24CB" w:rsidRDefault="00DA1E65" w:rsidP="003E24C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Sistema Operativo (S.O.)</w:t>
            </w:r>
          </w:p>
          <w:p w:rsidR="00DA1E65" w:rsidRPr="003E24CB" w:rsidRDefault="00DA1E65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Elementos principales de un S. O.</w:t>
            </w:r>
          </w:p>
          <w:p w:rsidR="00DA1E65" w:rsidRPr="003E24CB" w:rsidRDefault="00DA1E65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Formas de comunicación. Modo texto, modo gráfico.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Escritorio, iconos, ventanas</w:t>
            </w:r>
          </w:p>
          <w:p w:rsidR="00DA1E65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Operaciones elementales como administrador del S.O. y como usuario común.</w:t>
            </w:r>
          </w:p>
        </w:tc>
      </w:tr>
      <w:tr w:rsidR="003E24CB" w:rsidRPr="003E24CB" w:rsidTr="009E3A4D">
        <w:trPr>
          <w:trHeight w:val="64"/>
          <w:jc w:val="center"/>
        </w:trPr>
        <w:tc>
          <w:tcPr>
            <w:tcW w:w="156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664" w:type="pct"/>
          </w:tcPr>
          <w:p w:rsidR="00DA1E65" w:rsidRPr="003E24CB" w:rsidRDefault="00DA1E65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21 al 26</w:t>
            </w:r>
          </w:p>
        </w:tc>
        <w:tc>
          <w:tcPr>
            <w:tcW w:w="4180" w:type="pct"/>
          </w:tcPr>
          <w:p w:rsidR="00DA1E65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Formas de organización de la información. Carpetas y archivos. (Crear, renombrar, mover, copiar, eliminar, proteger)</w:t>
            </w:r>
          </w:p>
        </w:tc>
      </w:tr>
      <w:tr w:rsidR="003E24CB" w:rsidRPr="003E24CB" w:rsidTr="00F5734E">
        <w:trPr>
          <w:trHeight w:val="352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28 al 2 de abril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Configuración de algunos elementos del sistema operativo.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Agregar, cambiar y utilizar nuevos punteros del Mouse.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Configurar el teclado.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Personalizar el escritorio.</w:t>
            </w:r>
          </w:p>
        </w:tc>
      </w:tr>
      <w:tr w:rsidR="003E24CB" w:rsidRPr="003E24CB" w:rsidTr="00F5734E">
        <w:trPr>
          <w:trHeight w:val="352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4 al 9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Agregar o quitar programas de la barra de tareas y el botón Inicio.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Cambiar la apariencia de las ventanas.</w:t>
            </w:r>
          </w:p>
        </w:tc>
      </w:tr>
      <w:tr w:rsidR="003E24CB" w:rsidRPr="003E24CB" w:rsidTr="00F5734E">
        <w:trPr>
          <w:trHeight w:val="295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11 al 16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Facilidades del sistema operativo para el trabajo en redes.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Introducción a las redes.</w:t>
            </w:r>
          </w:p>
        </w:tc>
      </w:tr>
      <w:tr w:rsidR="003E24CB" w:rsidRPr="003E24CB" w:rsidTr="00F5734E">
        <w:trPr>
          <w:trHeight w:val="295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4CB">
              <w:rPr>
                <w:rFonts w:ascii="Arial" w:hAnsi="Arial" w:cs="Arial"/>
                <w:b/>
                <w:sz w:val="20"/>
                <w:szCs w:val="20"/>
              </w:rPr>
              <w:t>18 al 23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b/>
                <w:sz w:val="20"/>
                <w:szCs w:val="20"/>
              </w:rPr>
              <w:t>Semana de la victoria</w:t>
            </w:r>
          </w:p>
        </w:tc>
      </w:tr>
      <w:tr w:rsidR="003E24CB" w:rsidRPr="003E24CB" w:rsidTr="00F5734E">
        <w:trPr>
          <w:trHeight w:val="247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25 al 30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Introducción a las redes, estructura de una red.</w:t>
            </w:r>
          </w:p>
          <w:p w:rsidR="00882D49" w:rsidRPr="003E24CB" w:rsidRDefault="00882D49" w:rsidP="003E24C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Componentes de una red. Objetivos de las redes</w:t>
            </w:r>
          </w:p>
        </w:tc>
      </w:tr>
      <w:tr w:rsidR="003E24CB" w:rsidRPr="003E24CB" w:rsidTr="00F5734E">
        <w:trPr>
          <w:trHeight w:val="323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 al 7 de mayo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Tipos de Redes atendiendo a su topología (forma) y tipología.</w:t>
            </w:r>
          </w:p>
          <w:p w:rsidR="00882D49" w:rsidRPr="003E24CB" w:rsidRDefault="00882D49" w:rsidP="003E24C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Aplicación de las redes. Ejemplo de redes</w:t>
            </w:r>
          </w:p>
        </w:tc>
      </w:tr>
      <w:tr w:rsidR="003E24CB" w:rsidRPr="003E24CB" w:rsidTr="00F5734E">
        <w:trPr>
          <w:trHeight w:val="323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9 al 14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Red de área local (LAN), características principales.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Principales aplicaciones del laboratorio de computación como una LAN.</w:t>
            </w:r>
          </w:p>
        </w:tc>
      </w:tr>
      <w:tr w:rsidR="003E24CB" w:rsidRPr="003E24CB" w:rsidTr="00F5734E">
        <w:trPr>
          <w:trHeight w:val="304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16 al 21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Formas de optimización y protección de la información.</w:t>
            </w:r>
          </w:p>
          <w:p w:rsidR="00882D49" w:rsidRPr="003E24CB" w:rsidRDefault="00882D49" w:rsidP="003E24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Programas para comprimir – descomprimir información.</w:t>
            </w:r>
          </w:p>
          <w:p w:rsidR="00882D49" w:rsidRPr="003E24CB" w:rsidRDefault="00882D49" w:rsidP="003E24CB">
            <w:pPr>
              <w:tabs>
                <w:tab w:val="center" w:pos="30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Programas para proteger la información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664" w:type="pct"/>
          </w:tcPr>
          <w:p w:rsidR="00882D49" w:rsidRPr="003E24CB" w:rsidRDefault="00882D49" w:rsidP="003E24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23 al 28</w:t>
            </w:r>
          </w:p>
        </w:tc>
        <w:tc>
          <w:tcPr>
            <w:tcW w:w="4180" w:type="pct"/>
          </w:tcPr>
          <w:p w:rsidR="00882D49" w:rsidRPr="003E24CB" w:rsidRDefault="00882D49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Consolidación de sistema operativo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30 al 4 de junio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Trabajo de control parcial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6 al 11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4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Unidad# 2 Hoja electrónica de cálculo.</w:t>
            </w:r>
            <w:r w:rsidRPr="003E24CB">
              <w:rPr>
                <w:rFonts w:ascii="Arial" w:hAnsi="Arial" w:cs="Arial"/>
                <w:sz w:val="20"/>
                <w:szCs w:val="20"/>
              </w:rPr>
              <w:t xml:space="preserve"> Introducción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13 al 18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Resolución de problemas a mediante una HEC. Introducción a las HEC. Reseña Histórica. Características generales de la fam</w:t>
            </w:r>
            <w:r w:rsidRPr="003E24CB">
              <w:rPr>
                <w:rFonts w:ascii="Arial" w:hAnsi="Arial" w:cs="Arial"/>
                <w:sz w:val="20"/>
                <w:szCs w:val="20"/>
              </w:rPr>
              <w:t>i</w:t>
            </w:r>
            <w:r w:rsidRPr="003E24CB">
              <w:rPr>
                <w:rFonts w:ascii="Arial" w:hAnsi="Arial" w:cs="Arial"/>
                <w:sz w:val="20"/>
                <w:szCs w:val="20"/>
              </w:rPr>
              <w:t>lia de las Hojas Electrónicas de Cálculo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20 al 25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Forma de abrir y cerrar la Aplicación.</w:t>
            </w:r>
          </w:p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Ambiente integrado. Ventana de la aplicación y Hoja de trabajo.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27 al 2 de julio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Hoja de cálculo: celda, columna, fila, desplazamiento por la hoja de cálculo, libro de trabajo, desplazamiento por el libro de trab</w:t>
            </w:r>
            <w:r w:rsidRPr="003E24CB">
              <w:rPr>
                <w:rFonts w:ascii="Arial" w:hAnsi="Arial" w:cs="Arial"/>
                <w:sz w:val="20"/>
                <w:szCs w:val="20"/>
              </w:rPr>
              <w:t>a</w:t>
            </w:r>
            <w:r w:rsidRPr="003E24CB">
              <w:rPr>
                <w:rFonts w:ascii="Arial" w:hAnsi="Arial" w:cs="Arial"/>
                <w:sz w:val="20"/>
                <w:szCs w:val="20"/>
              </w:rPr>
              <w:t>jo.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4 al 9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Edición y modificación de la hoja de cálculo. Referencia de celda, celda activa y contenido de una celda.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11 al 16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Introducir y modificar el contenido de una celda. Tipos de datos que se pueden almacenar en la celda.</w:t>
            </w:r>
          </w:p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Rango, tipos de rangos. Operaciones con rangos: mover, copiar, borrar el contenido de un rango.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18 al 23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Operaciones básicas con la hoja de cálculo: formato, almacenamiento, impresión y carga. (Para el caso del Microsoft Excel agregar las operaciones sobre la hoja de cálculo del libro de trabajo: abrir, guardar, insertar, eliminar, mover, renombrar e impr</w:t>
            </w:r>
            <w:r w:rsidRPr="003E24CB">
              <w:rPr>
                <w:rFonts w:ascii="Arial" w:hAnsi="Arial" w:cs="Arial"/>
                <w:sz w:val="20"/>
                <w:szCs w:val="20"/>
              </w:rPr>
              <w:t>i</w:t>
            </w:r>
            <w:r w:rsidRPr="003E24CB">
              <w:rPr>
                <w:rFonts w:ascii="Arial" w:hAnsi="Arial" w:cs="Arial"/>
                <w:sz w:val="20"/>
                <w:szCs w:val="20"/>
              </w:rPr>
              <w:lastRenderedPageBreak/>
              <w:t>mir).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3E24CB" w:rsidRPr="003E24CB" w:rsidRDefault="003E24CB" w:rsidP="00031CF9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 xml:space="preserve">28 </w:t>
            </w:r>
            <w:r w:rsidR="00CC013E">
              <w:rPr>
                <w:rFonts w:cs="Calibri"/>
                <w:b/>
                <w:sz w:val="20"/>
                <w:szCs w:val="20"/>
              </w:rPr>
              <w:t>jul-</w:t>
            </w:r>
            <w:r w:rsidRPr="003E24CB">
              <w:rPr>
                <w:rFonts w:cs="Calibri"/>
                <w:b/>
                <w:sz w:val="20"/>
                <w:szCs w:val="20"/>
              </w:rPr>
              <w:t xml:space="preserve"> 27 </w:t>
            </w:r>
            <w:proofErr w:type="spellStart"/>
            <w:r w:rsidRPr="003E24CB">
              <w:rPr>
                <w:rFonts w:cs="Calibri"/>
                <w:b/>
                <w:sz w:val="20"/>
                <w:szCs w:val="20"/>
              </w:rPr>
              <w:t>agost</w:t>
            </w:r>
            <w:proofErr w:type="spellEnd"/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VACACIONES DE VERANO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3E24CB" w:rsidRPr="003E24CB" w:rsidRDefault="00024690" w:rsidP="00024690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29 </w:t>
            </w:r>
            <w:r w:rsidR="003E24CB" w:rsidRPr="003E24CB">
              <w:rPr>
                <w:rFonts w:cs="Calibri"/>
                <w:b/>
                <w:sz w:val="20"/>
                <w:szCs w:val="20"/>
              </w:rPr>
              <w:t>agost</w:t>
            </w:r>
            <w:r w:rsidR="00CC013E">
              <w:rPr>
                <w:rFonts w:cs="Calibri"/>
                <w:b/>
                <w:sz w:val="20"/>
                <w:szCs w:val="20"/>
              </w:rPr>
              <w:t>-</w:t>
            </w:r>
            <w:r w:rsidR="003E24CB" w:rsidRPr="003E24CB">
              <w:rPr>
                <w:rFonts w:cs="Calibri"/>
                <w:b/>
                <w:sz w:val="20"/>
                <w:szCs w:val="20"/>
              </w:rPr>
              <w:t>3 sept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PREPARACIÓN DE LOS DOCENTES</w:t>
            </w:r>
          </w:p>
        </w:tc>
      </w:tr>
      <w:tr w:rsidR="003E24CB" w:rsidRPr="003E24CB" w:rsidTr="00F5734E">
        <w:trPr>
          <w:trHeight w:val="100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664" w:type="pct"/>
          </w:tcPr>
          <w:p w:rsidR="003E24CB" w:rsidRPr="003E24CB" w:rsidRDefault="003E24CB" w:rsidP="009E3A4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5 al 10 de sept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Procesamiento de los datos de la hoja de cálculo.</w:t>
            </w:r>
          </w:p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Operadores aritméticos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12 al 17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Funciones: Matemáticas y Estadísticas (promedio, suma, máximo ymínimo)</w:t>
            </w:r>
          </w:p>
        </w:tc>
      </w:tr>
      <w:tr w:rsidR="003E24CB" w:rsidRPr="003E24CB" w:rsidTr="00F5734E">
        <w:trPr>
          <w:trHeight w:val="381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19 al 24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Referencias relativas de celdas y referencias absolutas de celdas.</w:t>
            </w:r>
          </w:p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Fórmulas con referencias relativas y fórmulas con referencias absolutas.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664" w:type="pct"/>
          </w:tcPr>
          <w:p w:rsidR="003E24CB" w:rsidRPr="003E24CB" w:rsidRDefault="003E24CB" w:rsidP="009E3A4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26 al 1ro de oct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Representación gráfica de los datos de la hoja de cálculo.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3 al 8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Gráfico de BarrasGráfico CircularGráfico X-Y (Dispersión)</w:t>
            </w:r>
            <w:r w:rsidR="00FA4D5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E24CB">
              <w:rPr>
                <w:rFonts w:ascii="Arial" w:hAnsi="Arial" w:cs="Arial"/>
                <w:sz w:val="20"/>
                <w:szCs w:val="20"/>
              </w:rPr>
              <w:t>Vinculación de la H.E.C. con otras aplicaciones.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10 al 15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 xml:space="preserve">Consolidación  sobre Excel  y </w:t>
            </w:r>
            <w:r w:rsidR="00FA4D5E">
              <w:rPr>
                <w:rFonts w:ascii="Arial" w:hAnsi="Arial" w:cs="Arial"/>
                <w:sz w:val="20"/>
                <w:szCs w:val="20"/>
              </w:rPr>
              <w:t>g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r</w:t>
            </w:r>
            <w:r w:rsidR="00FA4D5E">
              <w:rPr>
                <w:rFonts w:ascii="Arial" w:hAnsi="Arial" w:cs="Arial"/>
                <w:sz w:val="20"/>
                <w:szCs w:val="20"/>
              </w:rPr>
              <w:t>á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fi</w:t>
            </w:r>
            <w:r w:rsidR="00FA4D5E">
              <w:rPr>
                <w:rFonts w:ascii="Arial" w:hAnsi="Arial" w:cs="Arial"/>
                <w:sz w:val="20"/>
                <w:szCs w:val="20"/>
              </w:rPr>
              <w:t>c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E24CB">
              <w:rPr>
                <w:rFonts w:cs="Calibri"/>
                <w:sz w:val="20"/>
                <w:szCs w:val="20"/>
              </w:rPr>
              <w:t>17 al 22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 xml:space="preserve">Consolidación  sobre Excel  y </w:t>
            </w:r>
            <w:r w:rsidR="00FA4D5E">
              <w:rPr>
                <w:rFonts w:ascii="Arial" w:hAnsi="Arial" w:cs="Arial"/>
                <w:sz w:val="20"/>
                <w:szCs w:val="20"/>
              </w:rPr>
              <w:t>g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r</w:t>
            </w:r>
            <w:r w:rsidR="00FA4D5E">
              <w:rPr>
                <w:rFonts w:ascii="Arial" w:hAnsi="Arial" w:cs="Arial"/>
                <w:sz w:val="20"/>
                <w:szCs w:val="20"/>
              </w:rPr>
              <w:t>á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fi</w:t>
            </w:r>
            <w:r w:rsidR="00FA4D5E">
              <w:rPr>
                <w:rFonts w:ascii="Arial" w:hAnsi="Arial" w:cs="Arial"/>
                <w:sz w:val="20"/>
                <w:szCs w:val="20"/>
              </w:rPr>
              <w:t>c</w:t>
            </w:r>
            <w:r w:rsidR="00FA4D5E" w:rsidRPr="003E24CB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664" w:type="pct"/>
          </w:tcPr>
          <w:p w:rsidR="003E24CB" w:rsidRPr="003E24CB" w:rsidRDefault="003E24CB" w:rsidP="00F573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24.10.22</w:t>
            </w:r>
            <w:r w:rsidR="00F5734E">
              <w:rPr>
                <w:rFonts w:cs="Calibri"/>
                <w:b/>
                <w:sz w:val="20"/>
                <w:szCs w:val="20"/>
              </w:rPr>
              <w:t>-</w:t>
            </w:r>
            <w:r w:rsidRPr="003E24CB">
              <w:rPr>
                <w:rFonts w:cs="Calibri"/>
                <w:b/>
                <w:sz w:val="20"/>
                <w:szCs w:val="20"/>
              </w:rPr>
              <w:t>19.11.22</w:t>
            </w: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Trabajo de control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Trabajo de control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Revalorización</w:t>
            </w:r>
          </w:p>
        </w:tc>
      </w:tr>
      <w:tr w:rsidR="003E24CB" w:rsidRPr="003E24CB" w:rsidTr="00F5734E">
        <w:trPr>
          <w:trHeight w:val="64"/>
          <w:jc w:val="center"/>
        </w:trPr>
        <w:tc>
          <w:tcPr>
            <w:tcW w:w="156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24CB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664" w:type="pct"/>
          </w:tcPr>
          <w:p w:rsidR="003E24CB" w:rsidRPr="003E24CB" w:rsidRDefault="003E24CB" w:rsidP="003E24C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pct"/>
          </w:tcPr>
          <w:p w:rsidR="003E24CB" w:rsidRPr="003E24CB" w:rsidRDefault="003E24CB" w:rsidP="003E24C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4CB">
              <w:rPr>
                <w:rFonts w:ascii="Arial" w:hAnsi="Arial" w:cs="Arial"/>
                <w:sz w:val="20"/>
                <w:szCs w:val="20"/>
              </w:rPr>
              <w:t>Extraordinario</w:t>
            </w:r>
          </w:p>
        </w:tc>
      </w:tr>
    </w:tbl>
    <w:p w:rsidR="00314254" w:rsidRDefault="00314254" w:rsidP="009933C6">
      <w:pPr>
        <w:jc w:val="both"/>
        <w:rPr>
          <w:rFonts w:ascii="Arial" w:hAnsi="Arial" w:cs="Arial"/>
          <w:sz w:val="24"/>
          <w:szCs w:val="24"/>
        </w:rPr>
      </w:pPr>
    </w:p>
    <w:sectPr w:rsidR="00314254" w:rsidSect="00D45369">
      <w:pgSz w:w="15842" w:h="12242" w:orient="landscape" w:code="1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57193F"/>
    <w:multiLevelType w:val="hybridMultilevel"/>
    <w:tmpl w:val="04BC18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1044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B621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0454D3"/>
    <w:multiLevelType w:val="hybridMultilevel"/>
    <w:tmpl w:val="D070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C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AD34654"/>
    <w:multiLevelType w:val="hybridMultilevel"/>
    <w:tmpl w:val="96E0B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261E"/>
    <w:multiLevelType w:val="hybridMultilevel"/>
    <w:tmpl w:val="223A60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A1368C"/>
    <w:multiLevelType w:val="hybridMultilevel"/>
    <w:tmpl w:val="56C8C4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A3D0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159EE"/>
    <w:rsid w:val="00015F04"/>
    <w:rsid w:val="00024690"/>
    <w:rsid w:val="00031CF9"/>
    <w:rsid w:val="00054E3F"/>
    <w:rsid w:val="0009005B"/>
    <w:rsid w:val="000B1E2A"/>
    <w:rsid w:val="000E7ED0"/>
    <w:rsid w:val="001731A6"/>
    <w:rsid w:val="0022680C"/>
    <w:rsid w:val="00244E3F"/>
    <w:rsid w:val="00305697"/>
    <w:rsid w:val="00314254"/>
    <w:rsid w:val="003E24CB"/>
    <w:rsid w:val="003E3CC9"/>
    <w:rsid w:val="003F03A0"/>
    <w:rsid w:val="00451F94"/>
    <w:rsid w:val="004934F9"/>
    <w:rsid w:val="00572D3F"/>
    <w:rsid w:val="006C4D36"/>
    <w:rsid w:val="007159EE"/>
    <w:rsid w:val="0072142E"/>
    <w:rsid w:val="00760676"/>
    <w:rsid w:val="007D67EE"/>
    <w:rsid w:val="00882D49"/>
    <w:rsid w:val="008C2B6E"/>
    <w:rsid w:val="009933C6"/>
    <w:rsid w:val="009C5478"/>
    <w:rsid w:val="009E3A4D"/>
    <w:rsid w:val="00C80295"/>
    <w:rsid w:val="00C87700"/>
    <w:rsid w:val="00CC013E"/>
    <w:rsid w:val="00CF05E0"/>
    <w:rsid w:val="00D45369"/>
    <w:rsid w:val="00DA1E65"/>
    <w:rsid w:val="00DD0CEF"/>
    <w:rsid w:val="00E30E80"/>
    <w:rsid w:val="00E452F4"/>
    <w:rsid w:val="00F26379"/>
    <w:rsid w:val="00F5734E"/>
    <w:rsid w:val="00FA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EE"/>
  </w:style>
  <w:style w:type="paragraph" w:styleId="Ttulo1">
    <w:name w:val="heading 1"/>
    <w:basedOn w:val="Normal"/>
    <w:next w:val="Normal"/>
    <w:link w:val="Ttulo1Car"/>
    <w:uiPriority w:val="99"/>
    <w:qFormat/>
    <w:rsid w:val="0072142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2142E"/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2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Giorvys</dc:creator>
  <cp:keywords/>
  <dc:description/>
  <cp:lastModifiedBy>acsa7c</cp:lastModifiedBy>
  <cp:revision>20</cp:revision>
  <dcterms:created xsi:type="dcterms:W3CDTF">2020-03-24T10:34:00Z</dcterms:created>
  <dcterms:modified xsi:type="dcterms:W3CDTF">2022-02-17T19:53:00Z</dcterms:modified>
</cp:coreProperties>
</file>