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8"/>
        <w:gridCol w:w="618"/>
        <w:gridCol w:w="11090"/>
      </w:tblGrid>
      <w:tr w:rsidR="00D1214A" w:rsidRPr="007C35A3" w:rsidTr="0037715F">
        <w:trPr>
          <w:trHeight w:val="315"/>
          <w:jc w:val="center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592979" w:rsidRDefault="00D1214A" w:rsidP="00533D5D">
            <w:pPr>
              <w:spacing w:after="0" w:line="240" w:lineRule="auto"/>
              <w:rPr>
                <w:rFonts w:eastAsia="Times New Roman" w:cs="Arial"/>
                <w:color w:val="000000"/>
                <w:lang w:val="es-ES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592979" w:rsidRDefault="00D1214A" w:rsidP="00533D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val="es-ES"/>
              </w:rPr>
            </w:pPr>
          </w:p>
        </w:tc>
        <w:tc>
          <w:tcPr>
            <w:tcW w:w="3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592979" w:rsidRDefault="00D1214A" w:rsidP="00533D5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592979">
              <w:rPr>
                <w:rFonts w:eastAsia="Times New Roman" w:cstheme="minorHAnsi"/>
                <w:b/>
                <w:color w:val="000000"/>
              </w:rPr>
              <w:t>Propuesta de dosificación 10mo grado Física para</w:t>
            </w:r>
            <w:r w:rsidR="00585519" w:rsidRPr="00592979">
              <w:rPr>
                <w:rFonts w:eastAsia="Times New Roman" w:cstheme="minorHAnsi"/>
                <w:b/>
                <w:color w:val="000000"/>
              </w:rPr>
              <w:t xml:space="preserve"> el</w:t>
            </w:r>
            <w:r w:rsidRPr="00592979">
              <w:rPr>
                <w:rFonts w:eastAsia="Times New Roman" w:cstheme="minorHAnsi"/>
                <w:b/>
                <w:color w:val="000000"/>
              </w:rPr>
              <w:t xml:space="preserve"> curso 2022</w:t>
            </w:r>
            <w:r w:rsidR="008E6625" w:rsidRPr="00592979">
              <w:rPr>
                <w:rFonts w:eastAsia="Times New Roman" w:cstheme="minorHAnsi"/>
                <w:b/>
                <w:color w:val="000000"/>
              </w:rPr>
              <w:t xml:space="preserve"> Grupo II </w:t>
            </w:r>
          </w:p>
          <w:p w:rsidR="008E6625" w:rsidRPr="00592979" w:rsidRDefault="008E6625" w:rsidP="00533D5D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  <w:tr w:rsidR="00D1214A" w:rsidRPr="007C35A3" w:rsidTr="0037715F">
        <w:trPr>
          <w:trHeight w:val="315"/>
          <w:jc w:val="center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592979" w:rsidRDefault="00D1214A" w:rsidP="00533D5D">
            <w:pPr>
              <w:spacing w:after="0" w:line="240" w:lineRule="auto"/>
              <w:rPr>
                <w:rFonts w:eastAsia="Times New Roman" w:cs="Arial"/>
                <w:b/>
                <w:color w:val="000000"/>
              </w:rPr>
            </w:pPr>
            <w:r w:rsidRPr="00592979">
              <w:rPr>
                <w:rFonts w:eastAsia="Times New Roman" w:cs="Arial"/>
                <w:b/>
                <w:color w:val="000000"/>
                <w:lang w:val="es-ES"/>
              </w:rPr>
              <w:t>Semana</w:t>
            </w: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592979" w:rsidRDefault="00D1214A" w:rsidP="00533D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</w:rPr>
            </w:pPr>
            <w:r w:rsidRPr="00592979">
              <w:rPr>
                <w:rFonts w:eastAsia="Times New Roman" w:cs="Arial"/>
                <w:b/>
                <w:bCs/>
                <w:color w:val="000000"/>
                <w:lang w:val="es-ES"/>
              </w:rPr>
              <w:t xml:space="preserve">Clase </w:t>
            </w:r>
          </w:p>
        </w:tc>
        <w:tc>
          <w:tcPr>
            <w:tcW w:w="3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592979" w:rsidRDefault="00D1214A" w:rsidP="00533D5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</w:rPr>
            </w:pPr>
            <w:r w:rsidRPr="00592979">
              <w:rPr>
                <w:rFonts w:eastAsia="Times New Roman" w:cs="Arial"/>
                <w:b/>
                <w:bCs/>
                <w:i/>
                <w:iCs/>
                <w:color w:val="000000"/>
                <w:lang w:val="es-ES"/>
              </w:rPr>
              <w:t>Temáticas.</w:t>
            </w:r>
          </w:p>
        </w:tc>
      </w:tr>
      <w:tr w:rsidR="00D1214A" w:rsidRPr="007C35A3" w:rsidTr="0037715F">
        <w:trPr>
          <w:trHeight w:val="628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533D5D" w:rsidRDefault="00D1214A" w:rsidP="0037715F">
            <w:p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highlight w:val="lightGray"/>
                <w:lang w:val="es-ES"/>
              </w:rPr>
            </w:pPr>
            <w:r w:rsidRPr="00592979">
              <w:rPr>
                <w:rFonts w:eastAsia="Times New Roman" w:cs="Arial"/>
                <w:b/>
                <w:color w:val="000000"/>
                <w:highlight w:val="lightGray"/>
                <w:lang w:val="es-ES"/>
              </w:rPr>
              <w:t>1</w:t>
            </w:r>
            <w:r w:rsidR="00533D5D">
              <w:rPr>
                <w:rFonts w:eastAsia="Times New Roman" w:cs="Arial"/>
                <w:b/>
                <w:color w:val="000000"/>
                <w:highlight w:val="lightGray"/>
                <w:lang w:val="es-ES"/>
              </w:rPr>
              <w:t xml:space="preserve"> </w:t>
            </w:r>
            <w:r w:rsidRPr="00592979">
              <w:rPr>
                <w:rFonts w:eastAsia="Times New Roman" w:cs="Arial"/>
                <w:b/>
                <w:color w:val="000000"/>
                <w:highlight w:val="lightGray"/>
              </w:rPr>
              <w:t xml:space="preserve">Del </w:t>
            </w:r>
            <w:r w:rsidR="00E80267" w:rsidRPr="00592979">
              <w:rPr>
                <w:rFonts w:eastAsia="Times New Roman" w:cs="Arial"/>
                <w:b/>
                <w:color w:val="000000"/>
                <w:highlight w:val="lightGray"/>
              </w:rPr>
              <w:t>7</w:t>
            </w:r>
            <w:r w:rsidRPr="00592979">
              <w:rPr>
                <w:rFonts w:eastAsia="Times New Roman" w:cs="Arial"/>
                <w:b/>
                <w:color w:val="000000"/>
                <w:highlight w:val="lightGray"/>
              </w:rPr>
              <w:t xml:space="preserve"> de </w:t>
            </w:r>
            <w:r w:rsidR="00E80267" w:rsidRPr="00592979">
              <w:rPr>
                <w:rFonts w:eastAsia="Times New Roman" w:cs="Arial"/>
                <w:b/>
                <w:color w:val="000000"/>
                <w:highlight w:val="lightGray"/>
              </w:rPr>
              <w:t>mar.</w:t>
            </w:r>
            <w:r w:rsidRPr="00592979">
              <w:rPr>
                <w:rFonts w:eastAsia="Times New Roman" w:cs="Arial"/>
                <w:b/>
                <w:color w:val="000000"/>
                <w:highlight w:val="lightGray"/>
              </w:rPr>
              <w:t xml:space="preserve"> al </w:t>
            </w:r>
            <w:r w:rsidR="00E80267" w:rsidRPr="00592979">
              <w:rPr>
                <w:rFonts w:eastAsia="Times New Roman" w:cs="Arial"/>
                <w:b/>
                <w:color w:val="000000"/>
                <w:highlight w:val="lightGray"/>
              </w:rPr>
              <w:t>12 de mar</w:t>
            </w:r>
            <w:r w:rsidR="00E80267" w:rsidRPr="00592979">
              <w:rPr>
                <w:rFonts w:eastAsia="Times New Roman" w:cs="Arial"/>
                <w:color w:val="000000"/>
                <w:highlight w:val="lightGray"/>
              </w:rPr>
              <w:t>.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592979" w:rsidRDefault="00D1214A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1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25" w:rsidRPr="00592979" w:rsidRDefault="00D1214A" w:rsidP="00533D5D">
            <w:pPr>
              <w:spacing w:after="0" w:line="240" w:lineRule="auto"/>
              <w:ind w:right="213"/>
              <w:rPr>
                <w:rFonts w:eastAsia="Times New Roman" w:cs="Arial"/>
                <w:color w:val="000000"/>
                <w:highlight w:val="lightGray"/>
                <w:lang w:val="es-ES"/>
              </w:rPr>
            </w:pPr>
            <w:r w:rsidRPr="00592979">
              <w:rPr>
                <w:rFonts w:eastAsia="Times New Roman" w:cs="Arial"/>
                <w:b/>
                <w:bCs/>
                <w:color w:val="000000"/>
                <w:highlight w:val="lightGray"/>
                <w:lang w:val="es-ES"/>
              </w:rPr>
              <w:t xml:space="preserve">Unidad 1. </w:t>
            </w:r>
            <w:r w:rsidRPr="00592979">
              <w:rPr>
                <w:rFonts w:eastAsia="Times New Roman" w:cs="Arial"/>
                <w:b/>
                <w:color w:val="000000"/>
                <w:highlight w:val="lightGray"/>
                <w:lang w:val="es-ES"/>
              </w:rPr>
              <w:t>Descripción del movimiento mecánico.</w:t>
            </w:r>
            <w:r w:rsidRPr="00592979">
              <w:rPr>
                <w:rFonts w:eastAsia="Times New Roman" w:cs="Arial"/>
                <w:color w:val="000000"/>
                <w:highlight w:val="lightGray"/>
                <w:lang w:val="es-ES"/>
              </w:rPr>
              <w:t xml:space="preserve"> </w:t>
            </w:r>
          </w:p>
          <w:p w:rsidR="00D1214A" w:rsidRPr="00592979" w:rsidRDefault="00D1214A" w:rsidP="00533D5D">
            <w:pPr>
              <w:spacing w:after="0" w:line="240" w:lineRule="auto"/>
              <w:ind w:right="213"/>
              <w:rPr>
                <w:rFonts w:eastAsia="Times New Roman" w:cs="Arial"/>
                <w:b/>
                <w:bCs/>
                <w:color w:val="000000"/>
              </w:rPr>
            </w:pPr>
            <w:r w:rsidRPr="00592979">
              <w:rPr>
                <w:rFonts w:eastAsia="Times New Roman" w:cs="Arial"/>
                <w:b/>
                <w:color w:val="000000"/>
                <w:highlight w:val="lightGray"/>
                <w:lang w:val="es-ES"/>
              </w:rPr>
              <w:t>Operaciones con vectores (suma, resta y multiplicación).</w:t>
            </w:r>
          </w:p>
        </w:tc>
      </w:tr>
      <w:tr w:rsidR="00D1214A" w:rsidRPr="007C35A3" w:rsidTr="0037715F">
        <w:trPr>
          <w:trHeight w:val="78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592979" w:rsidRDefault="00D1214A" w:rsidP="0037715F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</w:rPr>
              <w:t xml:space="preserve">  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592979" w:rsidRDefault="00D1214A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2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592979" w:rsidRDefault="00D1214A" w:rsidP="00533D5D">
            <w:pPr>
              <w:spacing w:after="0" w:line="240" w:lineRule="auto"/>
              <w:ind w:right="638"/>
              <w:jc w:val="both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Movimiento mecánico. Punto material. Posición de un cuerpo. Sistema de referencia.</w:t>
            </w:r>
          </w:p>
        </w:tc>
      </w:tr>
      <w:tr w:rsidR="00D1214A" w:rsidRPr="007C35A3" w:rsidTr="0037715F">
        <w:trPr>
          <w:trHeight w:val="300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592979" w:rsidRDefault="00D1214A" w:rsidP="0037715F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 xml:space="preserve"> 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592979" w:rsidRDefault="00D1214A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3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592979" w:rsidRDefault="00D1214A" w:rsidP="00533D5D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Desplazamiento.</w:t>
            </w:r>
          </w:p>
        </w:tc>
      </w:tr>
      <w:tr w:rsidR="00D1214A" w:rsidRPr="007C35A3" w:rsidTr="0037715F">
        <w:trPr>
          <w:trHeight w:val="78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533D5D" w:rsidRDefault="00D1214A" w:rsidP="0037715F">
            <w:p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lang w:val="es-ES"/>
              </w:rPr>
            </w:pPr>
            <w:r w:rsidRPr="00533D5D">
              <w:rPr>
                <w:rFonts w:eastAsia="Times New Roman" w:cs="Arial"/>
                <w:b/>
                <w:color w:val="000000"/>
                <w:lang w:val="es-ES"/>
              </w:rPr>
              <w:t>2</w:t>
            </w:r>
            <w:r w:rsidR="00533D5D">
              <w:rPr>
                <w:rFonts w:eastAsia="Times New Roman" w:cs="Arial"/>
                <w:b/>
                <w:color w:val="000000"/>
                <w:lang w:val="es-ES"/>
              </w:rPr>
              <w:t xml:space="preserve"> </w:t>
            </w:r>
            <w:r w:rsidR="00E80267" w:rsidRPr="00592979">
              <w:rPr>
                <w:rFonts w:eastAsia="Times New Roman" w:cs="Arial"/>
                <w:color w:val="000000"/>
              </w:rPr>
              <w:t>Del 14</w:t>
            </w:r>
            <w:r w:rsidRPr="00592979">
              <w:rPr>
                <w:rFonts w:eastAsia="Times New Roman" w:cs="Arial"/>
                <w:color w:val="000000"/>
              </w:rPr>
              <w:t xml:space="preserve"> </w:t>
            </w:r>
            <w:r w:rsidR="00E80267" w:rsidRPr="00592979">
              <w:rPr>
                <w:rFonts w:eastAsia="Times New Roman" w:cs="Arial"/>
                <w:color w:val="000000"/>
              </w:rPr>
              <w:t xml:space="preserve">de mar. </w:t>
            </w:r>
            <w:r w:rsidRPr="00592979">
              <w:rPr>
                <w:rFonts w:eastAsia="Times New Roman" w:cs="Arial"/>
                <w:color w:val="000000"/>
              </w:rPr>
              <w:t>al 1</w:t>
            </w:r>
            <w:r w:rsidR="00E80267" w:rsidRPr="00592979">
              <w:rPr>
                <w:rFonts w:eastAsia="Times New Roman" w:cs="Arial"/>
                <w:color w:val="000000"/>
              </w:rPr>
              <w:t>9 de mar</w:t>
            </w:r>
            <w:r w:rsidRPr="00592979">
              <w:rPr>
                <w:rFonts w:eastAsia="Times New Roman" w:cs="Arial"/>
                <w:color w:val="000000"/>
              </w:rPr>
              <w:t xml:space="preserve">.  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592979" w:rsidRDefault="00D1214A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4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592979" w:rsidRDefault="00D1214A" w:rsidP="00533D5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Velocidad en el MRU. Desplazamiento durante el MRU. Representación gráfica de la velocidad en el MRU.</w:t>
            </w:r>
          </w:p>
        </w:tc>
      </w:tr>
      <w:tr w:rsidR="00D1214A" w:rsidRPr="007C35A3" w:rsidTr="0037715F">
        <w:trPr>
          <w:trHeight w:val="300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592979" w:rsidRDefault="00D1214A" w:rsidP="0037715F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592979" w:rsidRDefault="00D1214A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5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592979" w:rsidRDefault="00D1214A" w:rsidP="00533D5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Relatividad del movimiento. Ejercicios</w:t>
            </w:r>
          </w:p>
        </w:tc>
      </w:tr>
      <w:tr w:rsidR="00D1214A" w:rsidRPr="007C35A3" w:rsidTr="0037715F">
        <w:trPr>
          <w:trHeight w:val="78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592979" w:rsidRDefault="00D1214A" w:rsidP="0037715F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592979" w:rsidRDefault="00D1214A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6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592979" w:rsidRDefault="00D1214A" w:rsidP="00533D5D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 xml:space="preserve">Movimiento rectilíneo variado. Velocidad del movimiento variado. </w:t>
            </w:r>
          </w:p>
        </w:tc>
      </w:tr>
      <w:tr w:rsidR="00D1214A" w:rsidRPr="007C35A3" w:rsidTr="0037715F">
        <w:trPr>
          <w:trHeight w:val="300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592979" w:rsidRDefault="00D1214A" w:rsidP="0037715F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533D5D">
              <w:rPr>
                <w:rFonts w:eastAsia="Times New Roman" w:cs="Arial"/>
                <w:b/>
                <w:color w:val="000000"/>
              </w:rPr>
              <w:t>3</w:t>
            </w:r>
            <w:r w:rsidR="00533D5D" w:rsidRPr="00533D5D">
              <w:rPr>
                <w:rFonts w:eastAsia="Times New Roman" w:cs="Arial"/>
                <w:b/>
                <w:color w:val="000000"/>
              </w:rPr>
              <w:t xml:space="preserve"> </w:t>
            </w:r>
            <w:r w:rsidRPr="00592979">
              <w:rPr>
                <w:rFonts w:eastAsia="Times New Roman" w:cs="Arial"/>
                <w:color w:val="000000"/>
              </w:rPr>
              <w:t xml:space="preserve">Del </w:t>
            </w:r>
            <w:r w:rsidR="00E80267" w:rsidRPr="00592979">
              <w:rPr>
                <w:rFonts w:eastAsia="Times New Roman" w:cs="Arial"/>
                <w:color w:val="000000"/>
              </w:rPr>
              <w:t>21</w:t>
            </w:r>
            <w:r w:rsidRPr="00592979">
              <w:rPr>
                <w:rFonts w:eastAsia="Times New Roman" w:cs="Arial"/>
                <w:color w:val="000000"/>
              </w:rPr>
              <w:t xml:space="preserve"> </w:t>
            </w:r>
            <w:r w:rsidR="00E80267" w:rsidRPr="00592979">
              <w:rPr>
                <w:rFonts w:eastAsia="Times New Roman" w:cs="Arial"/>
                <w:color w:val="000000"/>
              </w:rPr>
              <w:t>de mar. al 26 de mar</w:t>
            </w:r>
            <w:r w:rsidRPr="00592979">
              <w:rPr>
                <w:rFonts w:eastAsia="Times New Roman" w:cs="Arial"/>
                <w:color w:val="000000"/>
              </w:rPr>
              <w:t>.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592979" w:rsidRDefault="00D1214A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</w:rPr>
              <w:t>7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592979" w:rsidRDefault="00D1214A" w:rsidP="00533D5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Velocidad media y velocidad instantánea.</w:t>
            </w:r>
          </w:p>
        </w:tc>
      </w:tr>
      <w:tr w:rsidR="00D1214A" w:rsidRPr="007C35A3" w:rsidTr="0037715F">
        <w:trPr>
          <w:trHeight w:val="78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592979" w:rsidRDefault="00D1214A" w:rsidP="0037715F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592979" w:rsidRDefault="00D1214A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</w:rPr>
              <w:t>8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592979" w:rsidRDefault="00D1214A" w:rsidP="00533D5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Movimiento rectilíneo uniformemente variado (MRUV). Aceleración.</w:t>
            </w:r>
          </w:p>
        </w:tc>
      </w:tr>
      <w:tr w:rsidR="00D1214A" w:rsidRPr="007C35A3" w:rsidTr="0037715F">
        <w:trPr>
          <w:trHeight w:val="300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592979" w:rsidRDefault="00D1214A" w:rsidP="0037715F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592979" w:rsidRDefault="00D1214A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</w:rPr>
              <w:t>9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592979" w:rsidRDefault="00D1214A" w:rsidP="00533D5D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Ejercicios relacionados con el MRUV.</w:t>
            </w:r>
          </w:p>
        </w:tc>
      </w:tr>
      <w:tr w:rsidR="00D1214A" w:rsidRPr="007C35A3" w:rsidTr="0037715F">
        <w:trPr>
          <w:trHeight w:val="78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592979" w:rsidRDefault="00D1214A" w:rsidP="0037715F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37715F">
              <w:rPr>
                <w:rFonts w:eastAsia="Times New Roman" w:cs="Arial"/>
                <w:b/>
                <w:color w:val="000000"/>
              </w:rPr>
              <w:t>4</w:t>
            </w:r>
            <w:r w:rsidR="0037715F">
              <w:rPr>
                <w:rFonts w:eastAsia="Times New Roman" w:cs="Arial"/>
                <w:b/>
                <w:color w:val="000000"/>
              </w:rPr>
              <w:t>-</w:t>
            </w:r>
            <w:r w:rsidR="00E80267" w:rsidRPr="00592979">
              <w:rPr>
                <w:rFonts w:eastAsia="Times New Roman" w:cs="Arial"/>
                <w:color w:val="000000"/>
              </w:rPr>
              <w:t xml:space="preserve">Del 28 </w:t>
            </w:r>
            <w:r w:rsidR="008B7F09" w:rsidRPr="00592979">
              <w:rPr>
                <w:rFonts w:eastAsia="Times New Roman" w:cs="Arial"/>
                <w:color w:val="000000"/>
              </w:rPr>
              <w:t>de mar</w:t>
            </w:r>
            <w:r w:rsidR="00BF2574">
              <w:rPr>
                <w:rFonts w:eastAsia="Times New Roman" w:cs="Arial"/>
                <w:color w:val="000000"/>
              </w:rPr>
              <w:t xml:space="preserve">. </w:t>
            </w:r>
            <w:r w:rsidR="00E80267" w:rsidRPr="00592979">
              <w:rPr>
                <w:rFonts w:eastAsia="Times New Roman" w:cs="Arial"/>
                <w:color w:val="000000"/>
              </w:rPr>
              <w:t>al 2 de a</w:t>
            </w:r>
            <w:r w:rsidRPr="00592979">
              <w:rPr>
                <w:rFonts w:eastAsia="Times New Roman" w:cs="Arial"/>
                <w:color w:val="000000"/>
              </w:rPr>
              <w:t>b</w:t>
            </w:r>
            <w:r w:rsidR="00E80267" w:rsidRPr="00592979">
              <w:rPr>
                <w:rFonts w:eastAsia="Times New Roman" w:cs="Arial"/>
                <w:color w:val="000000"/>
              </w:rPr>
              <w:t>r</w:t>
            </w:r>
            <w:r w:rsidRPr="00592979">
              <w:rPr>
                <w:rFonts w:eastAsia="Times New Roman" w:cs="Arial"/>
                <w:color w:val="000000"/>
              </w:rPr>
              <w:t xml:space="preserve">.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592979" w:rsidRDefault="00D1214A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</w:rPr>
              <w:t>10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592979" w:rsidRDefault="00D1214A" w:rsidP="00533D5D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Representación gráfica de la velocidad en el MRUV. Ejercicios.</w:t>
            </w:r>
          </w:p>
        </w:tc>
      </w:tr>
      <w:tr w:rsidR="00D1214A" w:rsidRPr="007C35A3" w:rsidTr="0037715F">
        <w:trPr>
          <w:trHeight w:val="78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592979" w:rsidRDefault="00D1214A" w:rsidP="0037715F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592979" w:rsidRDefault="00D1214A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11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592979" w:rsidRDefault="00D1214A" w:rsidP="00533D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Desplazamiento de un cuerpo durante el MRUV.</w:t>
            </w:r>
          </w:p>
        </w:tc>
      </w:tr>
      <w:tr w:rsidR="00D1214A" w:rsidRPr="007C35A3" w:rsidTr="0037715F">
        <w:trPr>
          <w:trHeight w:val="78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592979" w:rsidRDefault="00D1214A" w:rsidP="0037715F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592979" w:rsidRDefault="00D1214A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12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592979" w:rsidRDefault="00D1214A" w:rsidP="00533D5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Velocidad media en el MRUV. Relación entre el desplazamiento y la velocidad de un cuerpo en el MRUV.</w:t>
            </w:r>
          </w:p>
        </w:tc>
      </w:tr>
      <w:tr w:rsidR="00D1214A" w:rsidRPr="007C35A3" w:rsidTr="0037715F">
        <w:trPr>
          <w:trHeight w:val="78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50A" w:rsidRPr="00592979" w:rsidRDefault="0034550A" w:rsidP="0037715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val="es-ES"/>
              </w:rPr>
            </w:pPr>
            <w:r w:rsidRPr="0037715F">
              <w:rPr>
                <w:rFonts w:eastAsia="Times New Roman" w:cs="Arial"/>
                <w:b/>
                <w:color w:val="000000"/>
                <w:lang w:val="es-ES"/>
              </w:rPr>
              <w:t>5</w:t>
            </w:r>
            <w:r w:rsidR="0037715F" w:rsidRPr="0037715F">
              <w:rPr>
                <w:rFonts w:eastAsia="Times New Roman" w:cs="Arial"/>
                <w:b/>
                <w:color w:val="000000"/>
                <w:lang w:val="es-ES"/>
              </w:rPr>
              <w:t>-</w:t>
            </w:r>
            <w:r w:rsidR="0037715F">
              <w:rPr>
                <w:rFonts w:eastAsia="Times New Roman" w:cs="Arial"/>
                <w:color w:val="000000"/>
                <w:lang w:val="es-ES"/>
              </w:rPr>
              <w:t xml:space="preserve"> </w:t>
            </w:r>
            <w:r w:rsidRPr="00592979">
              <w:rPr>
                <w:rFonts w:eastAsia="Times New Roman" w:cs="Arial"/>
                <w:color w:val="000000"/>
                <w:lang w:val="es-ES"/>
              </w:rPr>
              <w:t xml:space="preserve">Del </w:t>
            </w:r>
            <w:r w:rsidR="004B3746" w:rsidRPr="00592979">
              <w:rPr>
                <w:rFonts w:eastAsia="Times New Roman" w:cs="Arial"/>
                <w:color w:val="000000"/>
                <w:lang w:val="es-ES"/>
              </w:rPr>
              <w:t>4 de abr</w:t>
            </w:r>
            <w:r w:rsidRPr="00592979">
              <w:rPr>
                <w:rFonts w:eastAsia="Times New Roman" w:cs="Arial"/>
                <w:color w:val="000000"/>
                <w:lang w:val="es-ES"/>
              </w:rPr>
              <w:t xml:space="preserve">. al </w:t>
            </w:r>
            <w:r w:rsidR="004B3746" w:rsidRPr="00592979">
              <w:rPr>
                <w:rFonts w:eastAsia="Times New Roman" w:cs="Arial"/>
                <w:color w:val="000000"/>
                <w:lang w:val="es-ES"/>
              </w:rPr>
              <w:t>9 de abr</w:t>
            </w:r>
            <w:r w:rsidRPr="00592979">
              <w:rPr>
                <w:rFonts w:eastAsia="Times New Roman" w:cs="Arial"/>
                <w:color w:val="000000"/>
                <w:lang w:val="es-ES"/>
              </w:rPr>
              <w:t>.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592979" w:rsidRDefault="00D1214A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13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592979" w:rsidRDefault="00D1214A" w:rsidP="00533D5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Ejercicios relacionados con el MRUV.</w:t>
            </w:r>
          </w:p>
        </w:tc>
      </w:tr>
      <w:tr w:rsidR="00D1214A" w:rsidRPr="007C35A3" w:rsidTr="0037715F">
        <w:trPr>
          <w:trHeight w:val="300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592979" w:rsidRDefault="00D1214A" w:rsidP="0037715F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592979" w:rsidRDefault="00D1214A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14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592979" w:rsidRDefault="00D1214A" w:rsidP="00533D5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Ejercicios relacionados con el MRUV.</w:t>
            </w:r>
          </w:p>
        </w:tc>
      </w:tr>
      <w:tr w:rsidR="00D1214A" w:rsidRPr="007C35A3" w:rsidTr="0037715F">
        <w:trPr>
          <w:trHeight w:val="300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592979" w:rsidRDefault="00D1214A" w:rsidP="0037715F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592979" w:rsidRDefault="00D1214A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15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14A" w:rsidRPr="00592979" w:rsidRDefault="00D1214A" w:rsidP="00533D5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Movimiento curvilíneo. Velocidad del movimiento curvilíneo.</w:t>
            </w:r>
          </w:p>
        </w:tc>
      </w:tr>
      <w:tr w:rsidR="00D1214A" w:rsidRPr="007C35A3" w:rsidTr="00860E03">
        <w:trPr>
          <w:trHeight w:val="351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50A" w:rsidRPr="00D70B57" w:rsidRDefault="00F5035C" w:rsidP="0037715F">
            <w:p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</w:rPr>
            </w:pPr>
            <w:r w:rsidRPr="00D70B57">
              <w:rPr>
                <w:rFonts w:eastAsia="Times New Roman" w:cs="Arial"/>
                <w:b/>
                <w:color w:val="000000"/>
              </w:rPr>
              <w:t>6</w:t>
            </w:r>
            <w:r w:rsidR="00D70B57">
              <w:rPr>
                <w:rFonts w:eastAsia="Times New Roman" w:cs="Arial"/>
                <w:b/>
                <w:color w:val="000000"/>
              </w:rPr>
              <w:t xml:space="preserve">. </w:t>
            </w:r>
            <w:r w:rsidR="0034550A" w:rsidRPr="00592979">
              <w:rPr>
                <w:rFonts w:eastAsia="Times New Roman" w:cs="Arial"/>
                <w:color w:val="000000"/>
              </w:rPr>
              <w:t xml:space="preserve">Del </w:t>
            </w:r>
            <w:r w:rsidR="00B473B7" w:rsidRPr="00592979">
              <w:rPr>
                <w:rFonts w:eastAsia="Times New Roman" w:cs="Arial"/>
                <w:color w:val="000000"/>
              </w:rPr>
              <w:t>11 de abr.</w:t>
            </w:r>
            <w:r w:rsidR="0034550A" w:rsidRPr="00592979">
              <w:rPr>
                <w:rFonts w:eastAsia="Times New Roman" w:cs="Arial"/>
                <w:color w:val="000000"/>
              </w:rPr>
              <w:t xml:space="preserve"> al 1</w:t>
            </w:r>
            <w:r w:rsidR="00B473B7" w:rsidRPr="00592979">
              <w:rPr>
                <w:rFonts w:eastAsia="Times New Roman" w:cs="Arial"/>
                <w:color w:val="000000"/>
              </w:rPr>
              <w:t>6 de ab</w:t>
            </w:r>
            <w:r w:rsidR="0034550A" w:rsidRPr="00592979">
              <w:rPr>
                <w:rFonts w:eastAsia="Times New Roman" w:cs="Arial"/>
                <w:color w:val="000000"/>
              </w:rPr>
              <w:t xml:space="preserve">r.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14A" w:rsidRPr="00592979" w:rsidRDefault="00F5035C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16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14A" w:rsidRPr="00592979" w:rsidRDefault="00F5035C" w:rsidP="00533D5D">
            <w:pPr>
              <w:spacing w:after="0"/>
              <w:rPr>
                <w:rFonts w:eastAsia="Times New Roman" w:cs="Arial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Movimiento de proyectiles (todos los casos).</w:t>
            </w:r>
          </w:p>
        </w:tc>
      </w:tr>
      <w:tr w:rsidR="00F5035C" w:rsidRPr="007C35A3" w:rsidTr="0037715F">
        <w:trPr>
          <w:trHeight w:val="300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5C" w:rsidRPr="00592979" w:rsidRDefault="00F5035C" w:rsidP="0037715F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35C" w:rsidRPr="00592979" w:rsidRDefault="00F5035C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17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35C" w:rsidRPr="00592979" w:rsidRDefault="00F5035C" w:rsidP="00533D5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Movimiento de proyectiles (todos los casos).</w:t>
            </w:r>
          </w:p>
        </w:tc>
      </w:tr>
      <w:tr w:rsidR="00F5035C" w:rsidRPr="007C35A3" w:rsidTr="0037715F">
        <w:trPr>
          <w:trHeight w:val="300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5C" w:rsidRPr="00592979" w:rsidRDefault="00F5035C" w:rsidP="0037715F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35C" w:rsidRPr="00592979" w:rsidRDefault="00F5035C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18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35C" w:rsidRPr="00592979" w:rsidRDefault="00F5035C" w:rsidP="00533D5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</w:rPr>
              <w:t>Ejercicios</w:t>
            </w:r>
          </w:p>
        </w:tc>
      </w:tr>
      <w:tr w:rsidR="00F5035C" w:rsidRPr="007C35A3" w:rsidTr="0037715F">
        <w:trPr>
          <w:trHeight w:val="70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5C" w:rsidRPr="0037715F" w:rsidRDefault="00F5035C" w:rsidP="0037715F">
            <w:p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</w:rPr>
            </w:pPr>
            <w:r w:rsidRPr="0037715F">
              <w:rPr>
                <w:rFonts w:eastAsia="Times New Roman" w:cs="Arial"/>
                <w:b/>
                <w:color w:val="000000"/>
              </w:rPr>
              <w:t xml:space="preserve">Del 18 de abr. al 23 de abr. </w:t>
            </w:r>
            <w:r w:rsidRPr="0037715F">
              <w:rPr>
                <w:rFonts w:eastAsia="Times New Roman" w:cs="Arial"/>
                <w:b/>
                <w:color w:val="000000"/>
                <w:lang w:val="es-ES"/>
              </w:rPr>
              <w:t xml:space="preserve">  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35C" w:rsidRPr="0037715F" w:rsidRDefault="00F5035C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35C" w:rsidRPr="0037715F" w:rsidRDefault="00F5035C" w:rsidP="00533D5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37715F">
              <w:rPr>
                <w:rFonts w:eastAsia="Times New Roman" w:cs="Arial"/>
                <w:b/>
                <w:bCs/>
              </w:rPr>
              <w:t>Semana dedicada a la Victoria de Playa Girón.</w:t>
            </w:r>
          </w:p>
        </w:tc>
      </w:tr>
      <w:tr w:rsidR="00F5035C" w:rsidRPr="007C35A3" w:rsidTr="0037715F">
        <w:trPr>
          <w:trHeight w:val="78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5C" w:rsidRPr="00592979" w:rsidRDefault="00A2332B" w:rsidP="0037715F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37715F">
              <w:rPr>
                <w:rFonts w:eastAsia="Times New Roman" w:cs="Arial"/>
                <w:b/>
                <w:color w:val="000000"/>
              </w:rPr>
              <w:t>7</w:t>
            </w:r>
            <w:r w:rsidR="0037715F">
              <w:rPr>
                <w:rFonts w:eastAsia="Times New Roman" w:cs="Arial"/>
                <w:b/>
                <w:color w:val="000000"/>
              </w:rPr>
              <w:t xml:space="preserve">- </w:t>
            </w:r>
            <w:r w:rsidRPr="00592979">
              <w:rPr>
                <w:rFonts w:eastAsia="Times New Roman" w:cs="Arial"/>
                <w:color w:val="000000"/>
              </w:rPr>
              <w:t>Del 25 de abr. al 30 de abr.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35C" w:rsidRPr="00592979" w:rsidRDefault="00F5035C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19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35C" w:rsidRPr="00592979" w:rsidRDefault="00F5035C" w:rsidP="00533D5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Movimiento circular uniforme. Ángulo de giro. El radián. Velocidad angular y lineal en el MCU.</w:t>
            </w:r>
          </w:p>
        </w:tc>
      </w:tr>
      <w:tr w:rsidR="00F5035C" w:rsidRPr="007C35A3" w:rsidTr="0037715F">
        <w:trPr>
          <w:trHeight w:val="78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5C" w:rsidRPr="00592979" w:rsidRDefault="00F5035C" w:rsidP="0037715F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35C" w:rsidRPr="00592979" w:rsidRDefault="00F5035C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20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35C" w:rsidRPr="00592979" w:rsidRDefault="00F5035C" w:rsidP="00533D5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CO"/>
              </w:rPr>
              <w:t>Aceleración en el MCU. Velocidad angular en el MCUV. Aceleración angular en el MCUV.</w:t>
            </w:r>
          </w:p>
        </w:tc>
      </w:tr>
      <w:tr w:rsidR="00F5035C" w:rsidRPr="007C35A3" w:rsidTr="0037715F">
        <w:trPr>
          <w:trHeight w:val="78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5C" w:rsidRPr="00592979" w:rsidRDefault="00F5035C" w:rsidP="0037715F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35C" w:rsidRPr="00592979" w:rsidRDefault="00F5035C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21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35C" w:rsidRPr="00592979" w:rsidRDefault="00F5035C" w:rsidP="00533D5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Ejercicios de consolidación y sistematización de la unidad.</w:t>
            </w:r>
          </w:p>
        </w:tc>
      </w:tr>
      <w:tr w:rsidR="00F5035C" w:rsidRPr="007C35A3" w:rsidTr="0037715F">
        <w:trPr>
          <w:trHeight w:val="78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5C" w:rsidRPr="00592979" w:rsidRDefault="006506C2" w:rsidP="0037715F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6506C2">
              <w:rPr>
                <w:rFonts w:cs="Arial"/>
                <w:b/>
                <w:color w:val="000000" w:themeColor="text1"/>
                <w:highlight w:val="lightGray"/>
              </w:rPr>
              <w:t>8</w:t>
            </w:r>
            <w:r w:rsidR="0037715F">
              <w:rPr>
                <w:rFonts w:cs="Arial"/>
                <w:b/>
                <w:color w:val="000000" w:themeColor="text1"/>
                <w:highlight w:val="lightGray"/>
              </w:rPr>
              <w:t>-</w:t>
            </w:r>
            <w:r w:rsidRPr="006506C2">
              <w:rPr>
                <w:rFonts w:cs="Arial"/>
                <w:b/>
                <w:color w:val="000000" w:themeColor="text1"/>
                <w:highlight w:val="lightGray"/>
              </w:rPr>
              <w:t xml:space="preserve">Del 2 de </w:t>
            </w:r>
            <w:proofErr w:type="spellStart"/>
            <w:r w:rsidRPr="006506C2">
              <w:rPr>
                <w:rFonts w:cs="Arial"/>
                <w:b/>
                <w:color w:val="000000" w:themeColor="text1"/>
                <w:highlight w:val="lightGray"/>
              </w:rPr>
              <w:t>may</w:t>
            </w:r>
            <w:proofErr w:type="spellEnd"/>
            <w:r w:rsidRPr="006506C2">
              <w:rPr>
                <w:rFonts w:cs="Arial"/>
                <w:b/>
                <w:color w:val="000000" w:themeColor="text1"/>
                <w:highlight w:val="lightGray"/>
              </w:rPr>
              <w:t>. al 7 de may.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35C" w:rsidRPr="00592979" w:rsidRDefault="00F5035C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22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35C" w:rsidRPr="00592979" w:rsidRDefault="00F5035C" w:rsidP="00533D5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Ejercicios de consolidación y sistematización de la unidad.</w:t>
            </w:r>
          </w:p>
        </w:tc>
      </w:tr>
      <w:tr w:rsidR="00F5035C" w:rsidRPr="007C35A3" w:rsidTr="0037715F">
        <w:trPr>
          <w:trHeight w:val="541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5C" w:rsidRPr="00592979" w:rsidRDefault="00F5035C" w:rsidP="0037715F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35C" w:rsidRPr="00592979" w:rsidRDefault="00F5035C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23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35C" w:rsidRPr="00592979" w:rsidRDefault="00F5035C" w:rsidP="00533D5D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highlight w:val="lightGray"/>
                <w:lang w:val="es-CO"/>
              </w:rPr>
            </w:pPr>
            <w:r w:rsidRPr="00592979">
              <w:rPr>
                <w:rFonts w:eastAsia="Times New Roman" w:cs="Arial"/>
                <w:b/>
                <w:bCs/>
                <w:color w:val="000000"/>
                <w:highlight w:val="lightGray"/>
                <w:lang w:val="es-CO"/>
              </w:rPr>
              <w:t xml:space="preserve">Unidad 2. </w:t>
            </w:r>
            <w:r w:rsidRPr="00592979">
              <w:rPr>
                <w:rFonts w:eastAsia="Times New Roman" w:cs="Arial"/>
                <w:b/>
                <w:color w:val="000000"/>
                <w:highlight w:val="lightGray"/>
                <w:lang w:val="es-CO"/>
              </w:rPr>
              <w:t>Interacciones en la naturaleza</w:t>
            </w:r>
            <w:r w:rsidRPr="00592979">
              <w:rPr>
                <w:rFonts w:eastAsia="Times New Roman" w:cs="Arial"/>
                <w:b/>
                <w:bCs/>
                <w:color w:val="000000"/>
                <w:highlight w:val="lightGray"/>
                <w:lang w:val="es-CO"/>
              </w:rPr>
              <w:t xml:space="preserve">. </w:t>
            </w:r>
          </w:p>
          <w:p w:rsidR="00F5035C" w:rsidRPr="00592979" w:rsidRDefault="00F5035C" w:rsidP="00533D5D">
            <w:p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</w:rPr>
            </w:pPr>
            <w:r w:rsidRPr="00592979">
              <w:rPr>
                <w:rFonts w:eastAsia="Times New Roman" w:cs="Arial"/>
                <w:b/>
                <w:color w:val="000000"/>
                <w:highlight w:val="lightGray"/>
                <w:lang w:val="es-CO"/>
              </w:rPr>
              <w:t>Primera ley: ley de la inercia. Inercialidad de los cuerpos. Masa de los cuerpos.</w:t>
            </w:r>
          </w:p>
        </w:tc>
      </w:tr>
      <w:tr w:rsidR="00F5035C" w:rsidRPr="007C35A3" w:rsidTr="0037715F">
        <w:trPr>
          <w:trHeight w:val="78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5C" w:rsidRPr="00592979" w:rsidRDefault="00F5035C" w:rsidP="0037715F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592979">
              <w:rPr>
                <w:rFonts w:cs="Arial"/>
                <w:color w:val="000000" w:themeColor="text1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35C" w:rsidRPr="00592979" w:rsidRDefault="00F5035C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24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35C" w:rsidRPr="00592979" w:rsidRDefault="00F5035C" w:rsidP="00533D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Segunda ley de Newton: ley de la fuerza. Demostración.</w:t>
            </w:r>
          </w:p>
        </w:tc>
      </w:tr>
      <w:tr w:rsidR="00F5035C" w:rsidRPr="007C35A3" w:rsidTr="0037715F">
        <w:trPr>
          <w:trHeight w:val="78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35C" w:rsidRPr="00592979" w:rsidRDefault="00587489" w:rsidP="0037715F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37715F">
              <w:rPr>
                <w:rFonts w:eastAsia="Times New Roman" w:cs="Arial"/>
                <w:b/>
                <w:color w:val="000000"/>
                <w:lang w:val="es-ES"/>
              </w:rPr>
              <w:t>9</w:t>
            </w:r>
            <w:r w:rsidR="0037715F">
              <w:rPr>
                <w:rFonts w:eastAsia="Times New Roman" w:cs="Arial"/>
                <w:b/>
                <w:color w:val="000000"/>
                <w:lang w:val="es-ES"/>
              </w:rPr>
              <w:t>-</w:t>
            </w:r>
            <w:r w:rsidRPr="00592979">
              <w:rPr>
                <w:rFonts w:eastAsia="Times New Roman" w:cs="Arial"/>
                <w:color w:val="000000"/>
                <w:lang w:val="es-ES"/>
              </w:rPr>
              <w:t xml:space="preserve">Del 9 de </w:t>
            </w:r>
            <w:proofErr w:type="spellStart"/>
            <w:r w:rsidRPr="00592979">
              <w:rPr>
                <w:rFonts w:eastAsia="Times New Roman" w:cs="Arial"/>
                <w:color w:val="000000"/>
                <w:lang w:val="es-ES"/>
              </w:rPr>
              <w:t>may</w:t>
            </w:r>
            <w:proofErr w:type="spellEnd"/>
            <w:r w:rsidRPr="00592979">
              <w:rPr>
                <w:rFonts w:eastAsia="Times New Roman" w:cs="Arial"/>
                <w:color w:val="000000"/>
                <w:lang w:val="es-ES"/>
              </w:rPr>
              <w:t xml:space="preserve">. al 14 de </w:t>
            </w:r>
            <w:proofErr w:type="spellStart"/>
            <w:r w:rsidRPr="00592979">
              <w:rPr>
                <w:rFonts w:eastAsia="Times New Roman" w:cs="Arial"/>
                <w:color w:val="000000"/>
                <w:lang w:val="es-ES"/>
              </w:rPr>
              <w:t>may</w:t>
            </w:r>
            <w:proofErr w:type="spellEnd"/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35C" w:rsidRPr="00592979" w:rsidRDefault="00F5035C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25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35C" w:rsidRPr="00592979" w:rsidRDefault="00F5035C" w:rsidP="00533D5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Tercera ley de Newton: ley de acción- reacción.</w:t>
            </w:r>
            <w:r w:rsidR="00CF78B1" w:rsidRPr="00592979">
              <w:rPr>
                <w:rFonts w:eastAsia="Times New Roman" w:cs="Arial"/>
                <w:color w:val="000000"/>
              </w:rPr>
              <w:t xml:space="preserve"> Ejercicios.</w:t>
            </w:r>
          </w:p>
        </w:tc>
      </w:tr>
      <w:tr w:rsidR="00CF78B1" w:rsidRPr="007C35A3" w:rsidTr="0037715F">
        <w:trPr>
          <w:trHeight w:val="300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8B1" w:rsidRPr="00592979" w:rsidRDefault="00CF78B1" w:rsidP="0037715F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B1" w:rsidRPr="00592979" w:rsidRDefault="00CF78B1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26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B1" w:rsidRPr="00592979" w:rsidRDefault="00CF78B1" w:rsidP="00533D5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Distintos tipos de fuerzas: fuerza de gravedad y fuerza elástica.</w:t>
            </w:r>
          </w:p>
        </w:tc>
      </w:tr>
      <w:tr w:rsidR="00CF78B1" w:rsidRPr="007C35A3" w:rsidTr="0037715F">
        <w:trPr>
          <w:trHeight w:val="78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8B1" w:rsidRPr="00592979" w:rsidRDefault="00CF78B1" w:rsidP="00533D5D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B1" w:rsidRPr="00592979" w:rsidRDefault="00CF78B1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27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B1" w:rsidRPr="00592979" w:rsidRDefault="00CF78B1" w:rsidP="00533D5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Fuerza de rozamiento. Coeficiente de rozamiento. Determinación del coeficiente de rozamiento”. (Demostración).</w:t>
            </w:r>
          </w:p>
        </w:tc>
      </w:tr>
      <w:tr w:rsidR="00CF78B1" w:rsidRPr="007C35A3" w:rsidTr="0037715F">
        <w:trPr>
          <w:trHeight w:val="131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8B1" w:rsidRPr="00592979" w:rsidRDefault="00670475" w:rsidP="0037715F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37715F">
              <w:rPr>
                <w:rFonts w:eastAsia="Times New Roman" w:cs="Arial"/>
                <w:b/>
                <w:color w:val="000000"/>
              </w:rPr>
              <w:t>10</w:t>
            </w:r>
            <w:r w:rsidR="0037715F">
              <w:rPr>
                <w:rFonts w:eastAsia="Times New Roman" w:cs="Arial"/>
                <w:b/>
                <w:color w:val="000000"/>
              </w:rPr>
              <w:t>-</w:t>
            </w:r>
            <w:r w:rsidRPr="00592979">
              <w:rPr>
                <w:rFonts w:eastAsia="Times New Roman" w:cs="Arial"/>
                <w:color w:val="000000"/>
              </w:rPr>
              <w:t xml:space="preserve">Del 16 de </w:t>
            </w:r>
            <w:proofErr w:type="spellStart"/>
            <w:r w:rsidRPr="00592979">
              <w:rPr>
                <w:rFonts w:eastAsia="Times New Roman" w:cs="Arial"/>
                <w:color w:val="000000"/>
              </w:rPr>
              <w:t>may</w:t>
            </w:r>
            <w:proofErr w:type="spellEnd"/>
            <w:r w:rsidRPr="00592979">
              <w:rPr>
                <w:rFonts w:eastAsia="Times New Roman" w:cs="Arial"/>
                <w:color w:val="000000"/>
              </w:rPr>
              <w:t>. al 21 de may.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B1" w:rsidRPr="00592979" w:rsidRDefault="00CF78B1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28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B1" w:rsidRPr="00592979" w:rsidRDefault="00CF78B1" w:rsidP="00533D5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Ejercicios. (Fuerzas formando ángulo con respecto a la dirección del movimiento).</w:t>
            </w:r>
          </w:p>
        </w:tc>
      </w:tr>
      <w:tr w:rsidR="00CF78B1" w:rsidRPr="007C35A3" w:rsidTr="0037715F">
        <w:trPr>
          <w:trHeight w:val="78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8B1" w:rsidRPr="00592979" w:rsidRDefault="00CF78B1" w:rsidP="00533D5D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B1" w:rsidRPr="00592979" w:rsidRDefault="00CF78B1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29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B1" w:rsidRPr="00592979" w:rsidRDefault="00CF78B1" w:rsidP="00533D5D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Ejercicios. (Fuerzas formando ángulo con respecto a la dirección del movimiento).</w:t>
            </w:r>
          </w:p>
        </w:tc>
      </w:tr>
      <w:tr w:rsidR="00CF78B1" w:rsidRPr="007C35A3" w:rsidTr="0037715F">
        <w:trPr>
          <w:trHeight w:val="78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B1" w:rsidRPr="00592979" w:rsidRDefault="00CF78B1" w:rsidP="00533D5D">
            <w:pPr>
              <w:spacing w:after="0" w:line="240" w:lineRule="auto"/>
              <w:jc w:val="right"/>
              <w:rPr>
                <w:rFonts w:eastAsia="Times New Roman" w:cs="Arial"/>
                <w:b/>
                <w:color w:val="0F243E" w:themeColor="text2" w:themeShade="80"/>
                <w:highlight w:val="green"/>
              </w:rPr>
            </w:pPr>
            <w:r w:rsidRPr="00592979">
              <w:rPr>
                <w:rFonts w:eastAsia="Times New Roman" w:cs="Arial"/>
                <w:b/>
                <w:color w:val="0F243E" w:themeColor="text2" w:themeShade="80"/>
                <w:highlight w:val="green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B1" w:rsidRPr="00592979" w:rsidRDefault="00CF78B1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30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B1" w:rsidRPr="00592979" w:rsidRDefault="00CF78B1" w:rsidP="00533D5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Ejercicios. (Planos inclinados).</w:t>
            </w:r>
            <w:r w:rsidRPr="00592979">
              <w:rPr>
                <w:rFonts w:eastAsia="Times New Roman" w:cs="Arial"/>
                <w:b/>
                <w:bCs/>
                <w:color w:val="008000"/>
              </w:rPr>
              <w:t xml:space="preserve"> </w:t>
            </w:r>
          </w:p>
        </w:tc>
      </w:tr>
      <w:tr w:rsidR="00D86AF3" w:rsidRPr="007C35A3" w:rsidTr="0037715F">
        <w:trPr>
          <w:trHeight w:val="300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AF3" w:rsidRPr="00592979" w:rsidRDefault="00D86AF3" w:rsidP="00E557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bookmarkStart w:id="0" w:name="_GoBack"/>
            <w:bookmarkEnd w:id="0"/>
            <w:r w:rsidRPr="0037715F">
              <w:rPr>
                <w:rFonts w:eastAsia="Times New Roman" w:cs="Arial"/>
                <w:b/>
                <w:color w:val="000000"/>
              </w:rPr>
              <w:lastRenderedPageBreak/>
              <w:t>11</w:t>
            </w:r>
            <w:r w:rsidR="0037715F">
              <w:rPr>
                <w:rFonts w:eastAsia="Times New Roman" w:cs="Arial"/>
                <w:b/>
                <w:color w:val="000000"/>
              </w:rPr>
              <w:t xml:space="preserve">. </w:t>
            </w:r>
            <w:r w:rsidRPr="00592979">
              <w:rPr>
                <w:rFonts w:eastAsia="Times New Roman" w:cs="Arial"/>
                <w:color w:val="000000"/>
              </w:rPr>
              <w:t xml:space="preserve">Del 23 de </w:t>
            </w:r>
            <w:proofErr w:type="spellStart"/>
            <w:r w:rsidRPr="00592979">
              <w:rPr>
                <w:rFonts w:eastAsia="Times New Roman" w:cs="Arial"/>
                <w:color w:val="000000"/>
              </w:rPr>
              <w:t>may</w:t>
            </w:r>
            <w:proofErr w:type="spellEnd"/>
            <w:r w:rsidRPr="00592979">
              <w:rPr>
                <w:rFonts w:eastAsia="Times New Roman" w:cs="Arial"/>
                <w:color w:val="000000"/>
              </w:rPr>
              <w:t>. al 28 de may.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AF3" w:rsidRPr="00592979" w:rsidRDefault="00D86AF3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31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AF3" w:rsidRPr="00592979" w:rsidRDefault="00D86AF3" w:rsidP="00533D5D">
            <w:pPr>
              <w:spacing w:after="0" w:line="240" w:lineRule="auto"/>
              <w:rPr>
                <w:rFonts w:eastAsia="Times New Roman" w:cs="Arial"/>
                <w:color w:val="000000"/>
                <w:highlight w:val="yellow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Límites de validez de las leyes de Newton. Ejercicios.</w:t>
            </w:r>
          </w:p>
        </w:tc>
      </w:tr>
      <w:tr w:rsidR="00D86AF3" w:rsidRPr="007C35A3" w:rsidTr="0037715F">
        <w:trPr>
          <w:trHeight w:val="300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AF3" w:rsidRPr="00592979" w:rsidRDefault="00D86AF3" w:rsidP="00533D5D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AF3" w:rsidRPr="00592979" w:rsidRDefault="00D86AF3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32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AF3" w:rsidRPr="00592979" w:rsidRDefault="00D86AF3" w:rsidP="00533D5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592979">
              <w:rPr>
                <w:rFonts w:cs="Arial"/>
                <w:lang w:bidi="he-IL"/>
              </w:rPr>
              <w:t>Momento de inercia. Torque de una fuerza. Ecuación fundamental de la dinámica de la rotación.</w:t>
            </w:r>
          </w:p>
        </w:tc>
      </w:tr>
      <w:tr w:rsidR="00D86AF3" w:rsidRPr="007C35A3" w:rsidTr="0037715F">
        <w:trPr>
          <w:trHeight w:val="78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AF3" w:rsidRPr="00592979" w:rsidRDefault="00D86AF3" w:rsidP="00533D5D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AF3" w:rsidRPr="00592979" w:rsidRDefault="00D86AF3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highlight w:val="yellow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33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AF3" w:rsidRPr="00592979" w:rsidRDefault="00D86AF3" w:rsidP="00533D5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Ejercicios relacionados con el movimiento de los cuerpos que rotan.</w:t>
            </w:r>
          </w:p>
        </w:tc>
      </w:tr>
      <w:tr w:rsidR="00D86AF3" w:rsidRPr="007C35A3" w:rsidTr="0037715F">
        <w:trPr>
          <w:trHeight w:val="78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AF3" w:rsidRPr="0037715F" w:rsidRDefault="00D86AF3" w:rsidP="0037715F">
            <w:pPr>
              <w:spacing w:after="0"/>
              <w:jc w:val="both"/>
              <w:rPr>
                <w:rFonts w:eastAsia="Times New Roman" w:cs="Arial"/>
                <w:b/>
                <w:color w:val="000000"/>
              </w:rPr>
            </w:pPr>
            <w:r w:rsidRPr="0037715F">
              <w:rPr>
                <w:rFonts w:eastAsia="Times New Roman" w:cs="Arial"/>
                <w:b/>
                <w:color w:val="000000"/>
              </w:rPr>
              <w:t>12</w:t>
            </w:r>
            <w:r w:rsidR="0037715F">
              <w:rPr>
                <w:rFonts w:eastAsia="Times New Roman" w:cs="Arial"/>
                <w:b/>
                <w:color w:val="000000"/>
              </w:rPr>
              <w:t xml:space="preserve">. </w:t>
            </w:r>
            <w:r w:rsidRPr="00592979">
              <w:rPr>
                <w:rFonts w:eastAsia="Times New Roman" w:cs="Arial"/>
                <w:color w:val="000000"/>
              </w:rPr>
              <w:t xml:space="preserve">Del 30 de </w:t>
            </w:r>
            <w:proofErr w:type="spellStart"/>
            <w:r w:rsidRPr="00592979">
              <w:rPr>
                <w:rFonts w:eastAsia="Times New Roman" w:cs="Arial"/>
                <w:color w:val="000000"/>
              </w:rPr>
              <w:t>may</w:t>
            </w:r>
            <w:proofErr w:type="spellEnd"/>
            <w:r w:rsidRPr="00592979">
              <w:rPr>
                <w:rFonts w:eastAsia="Times New Roman" w:cs="Arial"/>
                <w:color w:val="000000"/>
              </w:rPr>
              <w:t xml:space="preserve">. al 4 de jun.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AF3" w:rsidRPr="00592979" w:rsidRDefault="00D86AF3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34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AF3" w:rsidRPr="00592979" w:rsidRDefault="00D86AF3" w:rsidP="00533D5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Ejercicios relacionados con el movimiento de los cuerpos que rotan.</w:t>
            </w:r>
          </w:p>
        </w:tc>
      </w:tr>
      <w:tr w:rsidR="00D86AF3" w:rsidRPr="007C35A3" w:rsidTr="0037715F">
        <w:trPr>
          <w:trHeight w:val="78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AF3" w:rsidRPr="00592979" w:rsidRDefault="00D86AF3" w:rsidP="00533D5D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AF3" w:rsidRPr="00592979" w:rsidRDefault="00D86AF3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35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AF3" w:rsidRPr="00592979" w:rsidRDefault="00D86AF3" w:rsidP="00533D5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Ley de Gravitación Universal. Constante de gravitación universal. Campo gravitatorio.</w:t>
            </w:r>
          </w:p>
        </w:tc>
      </w:tr>
      <w:tr w:rsidR="00D86AF3" w:rsidRPr="007C35A3" w:rsidTr="0037715F">
        <w:trPr>
          <w:trHeight w:val="78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AF3" w:rsidRPr="00592979" w:rsidRDefault="00D86AF3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AF3" w:rsidRPr="00592979" w:rsidRDefault="00D86AF3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36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AF3" w:rsidRPr="00592979" w:rsidRDefault="00D86AF3" w:rsidP="00533D5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</w:rPr>
              <w:t>Aplicaciones de la ley de Gravitación Universal. Sobrepeso e impesantez.</w:t>
            </w:r>
          </w:p>
        </w:tc>
      </w:tr>
      <w:tr w:rsidR="00D86AF3" w:rsidRPr="007C35A3" w:rsidTr="0037715F">
        <w:trPr>
          <w:trHeight w:val="78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AF3" w:rsidRPr="00592979" w:rsidRDefault="00D86AF3" w:rsidP="0037715F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37715F">
              <w:rPr>
                <w:rFonts w:eastAsia="Times New Roman" w:cs="Arial"/>
                <w:b/>
                <w:color w:val="000000"/>
              </w:rPr>
              <w:t>13</w:t>
            </w:r>
            <w:r w:rsidR="0037715F">
              <w:rPr>
                <w:rFonts w:eastAsia="Times New Roman" w:cs="Arial"/>
                <w:b/>
                <w:color w:val="000000"/>
              </w:rPr>
              <w:t xml:space="preserve">. </w:t>
            </w:r>
            <w:r w:rsidRPr="00592979">
              <w:rPr>
                <w:rFonts w:eastAsia="Times New Roman" w:cs="Arial"/>
                <w:color w:val="000000"/>
              </w:rPr>
              <w:t>Del 6 de jun. al 11 de jun.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AF3" w:rsidRPr="00592979" w:rsidRDefault="00D86AF3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37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AF3" w:rsidRPr="00592979" w:rsidRDefault="00D86AF3" w:rsidP="00533D5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Ejercicios sobre gravitación.</w:t>
            </w:r>
          </w:p>
        </w:tc>
      </w:tr>
      <w:tr w:rsidR="00D86AF3" w:rsidRPr="007C35A3" w:rsidTr="0037715F">
        <w:trPr>
          <w:trHeight w:val="300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AF3" w:rsidRPr="00592979" w:rsidRDefault="00D86AF3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AF3" w:rsidRPr="00592979" w:rsidRDefault="00D86AF3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38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AF3" w:rsidRPr="00592979" w:rsidRDefault="00D86AF3" w:rsidP="00533D5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</w:rPr>
              <w:t>Ejercicios de sistematización y consolidación de la unidad.</w:t>
            </w:r>
          </w:p>
        </w:tc>
      </w:tr>
      <w:tr w:rsidR="00D86AF3" w:rsidRPr="007C35A3" w:rsidTr="0037715F">
        <w:trPr>
          <w:trHeight w:val="78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AF3" w:rsidRPr="0037715F" w:rsidRDefault="00D86AF3" w:rsidP="0037715F">
            <w:pPr>
              <w:spacing w:after="0"/>
              <w:rPr>
                <w:rFonts w:cs="Arial"/>
              </w:rPr>
            </w:pPr>
            <w:r w:rsidRPr="00592979">
              <w:rPr>
                <w:rFonts w:cs="Arial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AF3" w:rsidRPr="0037715F" w:rsidRDefault="00D86AF3" w:rsidP="00533D5D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</w:rPr>
            </w:pPr>
            <w:r w:rsidRPr="0037715F">
              <w:rPr>
                <w:rFonts w:eastAsia="Times New Roman" w:cs="Arial"/>
                <w:b/>
                <w:color w:val="000000"/>
                <w:lang w:val="es-ES"/>
              </w:rPr>
              <w:t>39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AF3" w:rsidRPr="0037715F" w:rsidRDefault="00D86AF3" w:rsidP="00533D5D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37715F">
              <w:rPr>
                <w:rFonts w:eastAsia="Times New Roman" w:cs="Arial"/>
                <w:b/>
              </w:rPr>
              <w:t xml:space="preserve">Aplicación del TCP </w:t>
            </w:r>
          </w:p>
        </w:tc>
      </w:tr>
      <w:tr w:rsidR="00D86AF3" w:rsidRPr="007C35A3" w:rsidTr="0037715F">
        <w:trPr>
          <w:trHeight w:val="78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AF3" w:rsidRPr="00592979" w:rsidRDefault="00D86AF3" w:rsidP="0037715F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1A26A2">
              <w:rPr>
                <w:rFonts w:eastAsia="Times New Roman" w:cs="Arial"/>
                <w:b/>
                <w:color w:val="000000"/>
                <w:highlight w:val="lightGray"/>
              </w:rPr>
              <w:t>14</w:t>
            </w:r>
            <w:r w:rsidR="0037715F">
              <w:rPr>
                <w:rFonts w:eastAsia="Times New Roman" w:cs="Arial"/>
                <w:b/>
                <w:color w:val="000000"/>
                <w:highlight w:val="lightGray"/>
              </w:rPr>
              <w:t xml:space="preserve">. </w:t>
            </w:r>
            <w:r w:rsidRPr="001A26A2">
              <w:rPr>
                <w:rFonts w:eastAsia="Times New Roman" w:cs="Arial"/>
                <w:b/>
                <w:color w:val="000000"/>
                <w:highlight w:val="lightGray"/>
              </w:rPr>
              <w:t>Del 13 de jun. al 28 de jun.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AF3" w:rsidRPr="0037715F" w:rsidRDefault="00D86AF3" w:rsidP="00533D5D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</w:rPr>
            </w:pPr>
            <w:r w:rsidRPr="0037715F">
              <w:rPr>
                <w:rFonts w:eastAsia="Times New Roman" w:cs="Arial"/>
                <w:b/>
                <w:color w:val="000000"/>
                <w:lang w:val="es-ES"/>
              </w:rPr>
              <w:t>40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AF3" w:rsidRPr="0037715F" w:rsidRDefault="00D86AF3" w:rsidP="00533D5D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37715F">
              <w:rPr>
                <w:rFonts w:eastAsia="Times New Roman" w:cs="Arial"/>
                <w:b/>
              </w:rPr>
              <w:t xml:space="preserve">Revisión del TCP </w:t>
            </w:r>
          </w:p>
        </w:tc>
      </w:tr>
      <w:tr w:rsidR="00524F16" w:rsidRPr="007C35A3" w:rsidTr="0037715F">
        <w:trPr>
          <w:trHeight w:val="600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16" w:rsidRPr="00592979" w:rsidRDefault="00524F16" w:rsidP="00533D5D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F16" w:rsidRPr="00D86AF3" w:rsidRDefault="00524F16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highlight w:val="cyan"/>
              </w:rPr>
            </w:pPr>
            <w:r w:rsidRPr="00D86AF3">
              <w:rPr>
                <w:rFonts w:eastAsia="Times New Roman" w:cs="Arial"/>
                <w:color w:val="000000"/>
                <w:lang w:val="es-ES"/>
              </w:rPr>
              <w:t>41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F16" w:rsidRPr="00592979" w:rsidRDefault="00524F16" w:rsidP="00533D5D">
            <w:pPr>
              <w:spacing w:after="0" w:line="240" w:lineRule="auto"/>
              <w:rPr>
                <w:rFonts w:eastAsia="Times New Roman" w:cs="Arial"/>
                <w:b/>
                <w:color w:val="000000"/>
                <w:highlight w:val="lightGray"/>
                <w:lang w:val="es-ES"/>
              </w:rPr>
            </w:pPr>
            <w:r w:rsidRPr="00592979">
              <w:rPr>
                <w:rFonts w:eastAsia="Times New Roman" w:cs="Arial"/>
                <w:b/>
                <w:bCs/>
                <w:color w:val="000000"/>
                <w:highlight w:val="lightGray"/>
                <w:lang w:val="es-ES"/>
              </w:rPr>
              <w:t>Unidad 3.</w:t>
            </w:r>
            <w:r w:rsidRPr="00592979">
              <w:rPr>
                <w:rFonts w:eastAsia="Times New Roman" w:cs="Arial"/>
                <w:color w:val="000000"/>
                <w:highlight w:val="lightGray"/>
                <w:lang w:val="es-ES"/>
              </w:rPr>
              <w:t xml:space="preserve"> </w:t>
            </w:r>
            <w:r w:rsidRPr="00592979">
              <w:rPr>
                <w:rFonts w:eastAsia="Times New Roman" w:cs="Arial"/>
                <w:b/>
                <w:color w:val="000000"/>
                <w:highlight w:val="lightGray"/>
                <w:lang w:val="es-ES"/>
              </w:rPr>
              <w:t xml:space="preserve">“Ley de conservación de la cantidad de movimiento lineal y angular”  </w:t>
            </w:r>
          </w:p>
          <w:p w:rsidR="00524F16" w:rsidRPr="00592979" w:rsidRDefault="00524F16" w:rsidP="00533D5D">
            <w:pPr>
              <w:spacing w:after="0" w:line="240" w:lineRule="auto"/>
              <w:rPr>
                <w:rFonts w:eastAsia="Times New Roman" w:cs="Arial"/>
                <w:b/>
                <w:color w:val="0070C0"/>
              </w:rPr>
            </w:pPr>
            <w:r w:rsidRPr="00592979">
              <w:rPr>
                <w:rFonts w:eastAsia="Times New Roman" w:cs="Arial"/>
                <w:b/>
                <w:color w:val="000000"/>
                <w:highlight w:val="lightGray"/>
                <w:lang w:val="es-ES"/>
              </w:rPr>
              <w:t xml:space="preserve"> Introducción. Impulso de una fuerza.</w:t>
            </w:r>
          </w:p>
        </w:tc>
      </w:tr>
      <w:tr w:rsidR="00524F16" w:rsidRPr="007C35A3" w:rsidTr="0037715F">
        <w:trPr>
          <w:trHeight w:val="300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16" w:rsidRPr="00592979" w:rsidRDefault="00524F16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F16" w:rsidRPr="00592979" w:rsidRDefault="00524F16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42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F16" w:rsidRPr="00592979" w:rsidRDefault="00524F16" w:rsidP="00533D5D">
            <w:pPr>
              <w:spacing w:after="0" w:line="240" w:lineRule="auto"/>
              <w:rPr>
                <w:rFonts w:eastAsia="Times New Roman" w:cs="Arial"/>
                <w:b/>
                <w:color w:val="0070C0"/>
              </w:rPr>
            </w:pPr>
            <w:r w:rsidRPr="00592979">
              <w:rPr>
                <w:rFonts w:eastAsia="Times New Roman" w:cs="Arial"/>
                <w:color w:val="000000"/>
              </w:rPr>
              <w:t>Cantidad de movimiento lineal y angular.</w:t>
            </w:r>
          </w:p>
        </w:tc>
      </w:tr>
      <w:tr w:rsidR="00524F16" w:rsidRPr="007C35A3" w:rsidTr="0037715F">
        <w:trPr>
          <w:trHeight w:val="300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16" w:rsidRPr="0037715F" w:rsidRDefault="00524F16" w:rsidP="0037715F">
            <w:p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</w:rPr>
            </w:pPr>
            <w:r w:rsidRPr="0037715F">
              <w:rPr>
                <w:rFonts w:eastAsia="Times New Roman" w:cs="Arial"/>
                <w:b/>
                <w:color w:val="000000"/>
              </w:rPr>
              <w:t>15</w:t>
            </w:r>
            <w:r w:rsidR="0037715F">
              <w:rPr>
                <w:rFonts w:eastAsia="Times New Roman" w:cs="Arial"/>
                <w:b/>
                <w:color w:val="000000"/>
              </w:rPr>
              <w:t xml:space="preserve">.  </w:t>
            </w:r>
            <w:r w:rsidRPr="001A26A2">
              <w:rPr>
                <w:rFonts w:eastAsia="Times New Roman" w:cs="Arial"/>
                <w:color w:val="000000"/>
              </w:rPr>
              <w:t>Del 20 de jun. al 25 de jun.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F16" w:rsidRPr="00592979" w:rsidRDefault="00524F16" w:rsidP="00533D5D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592979">
              <w:rPr>
                <w:rFonts w:eastAsia="Times New Roman" w:cs="Arial"/>
                <w:lang w:val="es-ES"/>
              </w:rPr>
              <w:t>43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F16" w:rsidRPr="00592979" w:rsidRDefault="00524F16" w:rsidP="00533D5D">
            <w:pPr>
              <w:spacing w:after="0" w:line="240" w:lineRule="auto"/>
              <w:ind w:right="213"/>
              <w:jc w:val="both"/>
              <w:rPr>
                <w:rFonts w:eastAsia="Times New Roman" w:cs="Arial"/>
                <w:b/>
                <w:bCs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Ejercicios relacionados con la cantidad de movimiento lineal, el impulso y la relación entre ambas magnitudes.</w:t>
            </w:r>
          </w:p>
        </w:tc>
      </w:tr>
      <w:tr w:rsidR="00524F16" w:rsidRPr="007C35A3" w:rsidTr="0037715F">
        <w:trPr>
          <w:trHeight w:val="78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16" w:rsidRPr="00592979" w:rsidRDefault="00524F16" w:rsidP="0037715F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F16" w:rsidRPr="00592979" w:rsidRDefault="00524F16" w:rsidP="00533D5D">
            <w:pPr>
              <w:spacing w:after="0" w:line="240" w:lineRule="auto"/>
              <w:jc w:val="right"/>
              <w:rPr>
                <w:rFonts w:eastAsia="Times New Roman" w:cs="Arial"/>
              </w:rPr>
            </w:pPr>
            <w:r w:rsidRPr="00592979">
              <w:rPr>
                <w:rFonts w:eastAsia="Times New Roman" w:cs="Arial"/>
                <w:lang w:val="es-ES"/>
              </w:rPr>
              <w:t>44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F16" w:rsidRPr="00592979" w:rsidRDefault="00524F16" w:rsidP="00533D5D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Ley de conservación de la cantidad de movimiento lineal.</w:t>
            </w:r>
          </w:p>
        </w:tc>
      </w:tr>
      <w:tr w:rsidR="00524F16" w:rsidRPr="007C35A3" w:rsidTr="0037715F">
        <w:trPr>
          <w:trHeight w:val="315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16" w:rsidRPr="00592979" w:rsidRDefault="00524F16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F16" w:rsidRPr="00592979" w:rsidRDefault="00524F16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45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F16" w:rsidRPr="00592979" w:rsidRDefault="00524F16" w:rsidP="00533D5D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 xml:space="preserve">Ejercicios relacionados con la ley de conservación de la cantidad de movimiento lineal. </w:t>
            </w:r>
            <w:r w:rsidRPr="00592979">
              <w:rPr>
                <w:rFonts w:eastAsia="Times New Roman" w:cs="Arial"/>
              </w:rPr>
              <w:t>Cantidad de movimiento lineal y angular.</w:t>
            </w:r>
          </w:p>
        </w:tc>
      </w:tr>
      <w:tr w:rsidR="00524F16" w:rsidRPr="007C35A3" w:rsidTr="0037715F">
        <w:trPr>
          <w:trHeight w:val="346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16" w:rsidRPr="00592979" w:rsidRDefault="00524F16" w:rsidP="0037715F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37715F">
              <w:rPr>
                <w:rFonts w:eastAsia="Times New Roman" w:cs="Arial"/>
                <w:b/>
                <w:color w:val="000000"/>
              </w:rPr>
              <w:t>16</w:t>
            </w:r>
            <w:r w:rsidR="0037715F">
              <w:rPr>
                <w:rFonts w:eastAsia="Times New Roman" w:cs="Arial"/>
                <w:b/>
                <w:color w:val="000000"/>
              </w:rPr>
              <w:t xml:space="preserve">. </w:t>
            </w:r>
            <w:r w:rsidRPr="00592979">
              <w:rPr>
                <w:rFonts w:eastAsia="Times New Roman" w:cs="Arial"/>
                <w:color w:val="000000"/>
              </w:rPr>
              <w:t>Del 27 de jun. al 2 de jul.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F16" w:rsidRPr="00592979" w:rsidRDefault="00524F16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46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F16" w:rsidRPr="00592979" w:rsidRDefault="00524F16" w:rsidP="00533D5D">
            <w:pPr>
              <w:spacing w:after="0" w:line="240" w:lineRule="auto"/>
              <w:ind w:right="214"/>
              <w:jc w:val="both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Ejercicios relacionados con la ley de conservación de la cantidad de movimiento lineal.</w:t>
            </w:r>
          </w:p>
        </w:tc>
      </w:tr>
      <w:tr w:rsidR="00524F16" w:rsidRPr="007C35A3" w:rsidTr="0037715F">
        <w:trPr>
          <w:trHeight w:val="78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16" w:rsidRPr="00592979" w:rsidRDefault="00524F16" w:rsidP="00533D5D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F16" w:rsidRPr="00592979" w:rsidRDefault="00524F16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47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F16" w:rsidRPr="00592979" w:rsidRDefault="00524F16" w:rsidP="00533D5D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Movimiento reactivo. Ejercicios.</w:t>
            </w:r>
          </w:p>
        </w:tc>
      </w:tr>
      <w:tr w:rsidR="00524F16" w:rsidRPr="007C35A3" w:rsidTr="0037715F">
        <w:trPr>
          <w:trHeight w:val="78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16" w:rsidRPr="00592979" w:rsidRDefault="00524F16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F16" w:rsidRPr="00592979" w:rsidRDefault="00524F16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</w:rPr>
              <w:t>48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F16" w:rsidRPr="00592979" w:rsidRDefault="00524F16" w:rsidP="00533D5D">
            <w:pPr>
              <w:spacing w:after="0" w:line="240" w:lineRule="auto"/>
              <w:ind w:right="214"/>
              <w:jc w:val="both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</w:rPr>
              <w:t>Momento angular. Ley de conservación del momento angular.</w:t>
            </w:r>
          </w:p>
        </w:tc>
      </w:tr>
      <w:tr w:rsidR="00524F16" w:rsidRPr="007C35A3" w:rsidTr="0037715F">
        <w:trPr>
          <w:trHeight w:val="78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16" w:rsidRPr="00592979" w:rsidRDefault="00524F16" w:rsidP="0037715F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524F16">
              <w:rPr>
                <w:rFonts w:eastAsia="Times New Roman" w:cs="Arial"/>
                <w:b/>
                <w:color w:val="000000"/>
                <w:highlight w:val="lightGray"/>
              </w:rPr>
              <w:t>17</w:t>
            </w:r>
            <w:r w:rsidR="0037715F">
              <w:rPr>
                <w:rFonts w:eastAsia="Times New Roman" w:cs="Arial"/>
                <w:b/>
                <w:color w:val="000000"/>
                <w:highlight w:val="lightGray"/>
              </w:rPr>
              <w:t xml:space="preserve">. </w:t>
            </w:r>
            <w:r w:rsidRPr="00524F16">
              <w:rPr>
                <w:rFonts w:eastAsia="Times New Roman" w:cs="Arial"/>
                <w:b/>
                <w:color w:val="000000"/>
                <w:highlight w:val="lightGray"/>
              </w:rPr>
              <w:t>Del 4 de jul. al 9 de jul.</w:t>
            </w:r>
            <w:r w:rsidRPr="001A26A2">
              <w:rPr>
                <w:rFonts w:eastAsia="Times New Roman" w:cs="Arial"/>
                <w:color w:val="00B050"/>
                <w:lang w:val="es-ES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F16" w:rsidRPr="00592979" w:rsidRDefault="00524F16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</w:rPr>
              <w:t>49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F16" w:rsidRPr="00592979" w:rsidRDefault="00524F16" w:rsidP="00533D5D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 xml:space="preserve">Ejercicios relacionados con la ley de conservación </w:t>
            </w:r>
            <w:r w:rsidRPr="00592979">
              <w:rPr>
                <w:rFonts w:eastAsia="Times New Roman" w:cs="Arial"/>
                <w:color w:val="000000"/>
              </w:rPr>
              <w:t>del momento angular.</w:t>
            </w:r>
          </w:p>
        </w:tc>
      </w:tr>
      <w:tr w:rsidR="00524F16" w:rsidRPr="007C35A3" w:rsidTr="0037715F">
        <w:trPr>
          <w:trHeight w:val="300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16" w:rsidRPr="00592979" w:rsidRDefault="00524F16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highlight w:val="lightGray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F16" w:rsidRPr="00592979" w:rsidRDefault="00524F16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50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F16" w:rsidRPr="00592979" w:rsidRDefault="00524F16" w:rsidP="00533D5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Ejercicios de sistematización y consolidación de la unidad.</w:t>
            </w:r>
          </w:p>
        </w:tc>
      </w:tr>
      <w:tr w:rsidR="00524F16" w:rsidRPr="007C35A3" w:rsidTr="0037715F">
        <w:trPr>
          <w:trHeight w:val="300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16" w:rsidRPr="00592979" w:rsidRDefault="00524F16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F16" w:rsidRPr="00592979" w:rsidRDefault="00524F16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51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F16" w:rsidRPr="00592979" w:rsidRDefault="00524F16" w:rsidP="00533D5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524F16">
              <w:rPr>
                <w:rFonts w:eastAsia="Times New Roman" w:cs="Arial"/>
                <w:b/>
                <w:bCs/>
                <w:color w:val="000000"/>
                <w:highlight w:val="lightGray"/>
                <w:lang w:val="es-ES"/>
              </w:rPr>
              <w:t>Unidad 4</w:t>
            </w:r>
            <w:r w:rsidRPr="00524F16">
              <w:rPr>
                <w:rFonts w:eastAsia="Times New Roman" w:cs="Arial"/>
                <w:b/>
                <w:color w:val="000000"/>
                <w:highlight w:val="lightGray"/>
                <w:lang w:val="es-ES"/>
              </w:rPr>
              <w:t>: “Trabajo mecánico. Ley de conservación de la energía mecánica”. Trabajo mecánico.</w:t>
            </w:r>
          </w:p>
        </w:tc>
      </w:tr>
      <w:tr w:rsidR="00524F16" w:rsidRPr="007C35A3" w:rsidTr="0037715F">
        <w:trPr>
          <w:trHeight w:val="300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16" w:rsidRPr="00592979" w:rsidRDefault="00524F16" w:rsidP="0037715F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37715F">
              <w:rPr>
                <w:rFonts w:eastAsia="Times New Roman" w:cs="Arial"/>
                <w:b/>
                <w:color w:val="000000"/>
                <w:lang w:val="es-ES"/>
              </w:rPr>
              <w:t>18</w:t>
            </w:r>
            <w:r w:rsidR="0037715F">
              <w:rPr>
                <w:rFonts w:eastAsia="Times New Roman" w:cs="Arial"/>
                <w:b/>
                <w:color w:val="000000"/>
                <w:lang w:val="es-ES"/>
              </w:rPr>
              <w:t xml:space="preserve">. </w:t>
            </w:r>
            <w:r w:rsidRPr="00524F16">
              <w:rPr>
                <w:rFonts w:eastAsia="Times New Roman" w:cs="Arial"/>
                <w:color w:val="000000"/>
                <w:lang w:val="es-ES"/>
              </w:rPr>
              <w:t>Del 11 de jul. al 16 de jul.</w:t>
            </w:r>
            <w:r w:rsidRPr="00680474">
              <w:rPr>
                <w:rFonts w:eastAsia="Times New Roman" w:cs="Arial"/>
                <w:b/>
                <w:color w:val="000000"/>
                <w:lang w:val="es-ES"/>
              </w:rPr>
              <w:t xml:space="preserve"> </w:t>
            </w:r>
            <w:r w:rsidRPr="00592979">
              <w:rPr>
                <w:rFonts w:eastAsia="Times New Roman" w:cs="Arial"/>
                <w:color w:val="000000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F16" w:rsidRPr="00592979" w:rsidRDefault="00524F16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52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F16" w:rsidRPr="00592979" w:rsidRDefault="00524F16" w:rsidP="00533D5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Relación entre el trabajo y la energía. Energía cinética. Energía cinética de rotación.</w:t>
            </w:r>
          </w:p>
        </w:tc>
      </w:tr>
      <w:tr w:rsidR="00524F16" w:rsidRPr="007C35A3" w:rsidTr="0037715F">
        <w:trPr>
          <w:trHeight w:val="78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16" w:rsidRPr="00592979" w:rsidRDefault="00524F16" w:rsidP="00533D5D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F16" w:rsidRPr="00592979" w:rsidRDefault="00524F16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53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F16" w:rsidRPr="00592979" w:rsidRDefault="00524F16" w:rsidP="00533D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highlight w:val="magenta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Trabajo de la fuerza de gravedad. Fuerzas conservativas. Energía potencial gravitatoria.</w:t>
            </w:r>
          </w:p>
        </w:tc>
      </w:tr>
      <w:tr w:rsidR="00524F16" w:rsidRPr="007C35A3" w:rsidTr="0037715F">
        <w:trPr>
          <w:trHeight w:val="300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F16" w:rsidRPr="00592979" w:rsidRDefault="00524F16" w:rsidP="00533D5D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F16" w:rsidRPr="00592979" w:rsidRDefault="00524F16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54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F16" w:rsidRPr="00592979" w:rsidRDefault="00524F16" w:rsidP="00533D5D">
            <w:pPr>
              <w:spacing w:after="0" w:line="240" w:lineRule="auto"/>
              <w:rPr>
                <w:rFonts w:eastAsia="Times New Roman" w:cs="Arial"/>
                <w:bCs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Ley de conservación de la energía mecánica.</w:t>
            </w:r>
          </w:p>
        </w:tc>
      </w:tr>
      <w:tr w:rsidR="005F7C12" w:rsidRPr="007C35A3" w:rsidTr="0037715F">
        <w:trPr>
          <w:trHeight w:val="78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12" w:rsidRPr="00592979" w:rsidRDefault="005F7C12" w:rsidP="0037715F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37715F">
              <w:rPr>
                <w:rFonts w:eastAsia="Times New Roman" w:cs="Arial"/>
                <w:b/>
                <w:color w:val="000000"/>
              </w:rPr>
              <w:t>19</w:t>
            </w:r>
            <w:r w:rsidR="0037715F">
              <w:rPr>
                <w:rFonts w:eastAsia="Times New Roman" w:cs="Arial"/>
                <w:b/>
                <w:color w:val="000000"/>
              </w:rPr>
              <w:t xml:space="preserve">. </w:t>
            </w:r>
            <w:r w:rsidRPr="00592979">
              <w:rPr>
                <w:rFonts w:eastAsia="Times New Roman" w:cs="Arial"/>
                <w:color w:val="000000"/>
              </w:rPr>
              <w:t>Del 18 de jul. al 23 de jul.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12" w:rsidRPr="00592979" w:rsidRDefault="005F7C12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 xml:space="preserve">  55</w:t>
            </w:r>
            <w:r w:rsidRPr="0059297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12" w:rsidRPr="00592979" w:rsidRDefault="005F7C12" w:rsidP="00533D5D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Ejercicios relacionados con la ley de conservación de la energía mecánica.</w:t>
            </w:r>
          </w:p>
        </w:tc>
      </w:tr>
      <w:tr w:rsidR="005F7C12" w:rsidRPr="007C35A3" w:rsidTr="0037715F">
        <w:trPr>
          <w:trHeight w:val="78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12" w:rsidRPr="00592979" w:rsidRDefault="005F7C12" w:rsidP="0037715F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12" w:rsidRPr="00592979" w:rsidRDefault="005F7C12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</w:rPr>
              <w:t>56 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12" w:rsidRPr="00592979" w:rsidRDefault="005F7C12" w:rsidP="00533D5D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Aplicación de las leyes de conservación. Choques.</w:t>
            </w:r>
            <w:r>
              <w:rPr>
                <w:rFonts w:eastAsia="Times New Roman" w:cs="Arial"/>
                <w:color w:val="000000"/>
                <w:lang w:val="es-ES"/>
              </w:rPr>
              <w:t xml:space="preserve"> </w:t>
            </w:r>
          </w:p>
        </w:tc>
      </w:tr>
      <w:tr w:rsidR="005F7C12" w:rsidRPr="007C35A3" w:rsidTr="0037715F">
        <w:trPr>
          <w:trHeight w:val="78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12" w:rsidRPr="00592979" w:rsidRDefault="005F7C12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12" w:rsidRPr="00592979" w:rsidRDefault="005F7C12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57</w:t>
            </w:r>
            <w:r w:rsidRPr="00592979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C12" w:rsidRPr="00592979" w:rsidRDefault="005F7C12" w:rsidP="00533D5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Ejercicios de sistematización y consolidación de la unidad.</w:t>
            </w:r>
          </w:p>
        </w:tc>
      </w:tr>
      <w:tr w:rsidR="00586FD4" w:rsidRPr="007C35A3" w:rsidTr="0037715F">
        <w:trPr>
          <w:trHeight w:val="78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FD4" w:rsidRPr="0037715F" w:rsidRDefault="00586FD4" w:rsidP="0037715F">
            <w:pPr>
              <w:spacing w:after="0" w:line="240" w:lineRule="auto"/>
              <w:rPr>
                <w:rFonts w:eastAsia="Times New Roman" w:cs="Arial"/>
                <w:b/>
                <w:color w:val="000000"/>
              </w:rPr>
            </w:pPr>
            <w:r w:rsidRPr="0037715F">
              <w:rPr>
                <w:rFonts w:eastAsia="Times New Roman" w:cs="Arial"/>
                <w:b/>
                <w:color w:val="000000"/>
              </w:rPr>
              <w:t>Del 25 de jul</w:t>
            </w:r>
            <w:r w:rsidR="0037715F" w:rsidRPr="0037715F">
              <w:rPr>
                <w:rFonts w:eastAsia="Times New Roman" w:cs="Arial"/>
                <w:b/>
                <w:color w:val="000000"/>
              </w:rPr>
              <w:t xml:space="preserve">- </w:t>
            </w:r>
            <w:r w:rsidRPr="0037715F">
              <w:rPr>
                <w:rFonts w:eastAsia="Times New Roman" w:cs="Arial"/>
                <w:b/>
                <w:color w:val="000000"/>
              </w:rPr>
              <w:t>al 27 de jul.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D4" w:rsidRPr="0037715F" w:rsidRDefault="00586FD4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D4" w:rsidRPr="0037715F" w:rsidRDefault="00586FD4" w:rsidP="00533D5D">
            <w:pPr>
              <w:spacing w:after="0" w:line="240" w:lineRule="auto"/>
              <w:rPr>
                <w:rFonts w:eastAsia="Times New Roman" w:cs="Arial"/>
                <w:b/>
                <w:color w:val="000000"/>
              </w:rPr>
            </w:pPr>
            <w:r w:rsidRPr="0037715F">
              <w:rPr>
                <w:rFonts w:eastAsia="Times New Roman" w:cs="Arial"/>
                <w:b/>
                <w:color w:val="000000"/>
                <w:lang w:val="es-ES"/>
              </w:rPr>
              <w:t>Feriado</w:t>
            </w:r>
          </w:p>
        </w:tc>
      </w:tr>
      <w:tr w:rsidR="00586FD4" w:rsidRPr="007C35A3" w:rsidTr="0037715F">
        <w:trPr>
          <w:trHeight w:val="78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D4" w:rsidRPr="0037715F" w:rsidRDefault="00586FD4" w:rsidP="0037715F">
            <w:pPr>
              <w:spacing w:after="0" w:line="240" w:lineRule="auto"/>
              <w:rPr>
                <w:rFonts w:eastAsia="Times New Roman" w:cs="Arial"/>
                <w:b/>
                <w:color w:val="000000"/>
              </w:rPr>
            </w:pPr>
            <w:r w:rsidRPr="0037715F">
              <w:rPr>
                <w:rFonts w:eastAsia="Times New Roman" w:cs="Arial"/>
                <w:b/>
                <w:color w:val="000000"/>
              </w:rPr>
              <w:t xml:space="preserve">Del 28 de jul. al 27 de </w:t>
            </w:r>
            <w:proofErr w:type="spellStart"/>
            <w:r w:rsidRPr="0037715F">
              <w:rPr>
                <w:rFonts w:eastAsia="Times New Roman" w:cs="Arial"/>
                <w:b/>
                <w:color w:val="000000"/>
              </w:rPr>
              <w:t>agos</w:t>
            </w:r>
            <w:proofErr w:type="spellEnd"/>
            <w:r w:rsidRPr="0037715F">
              <w:rPr>
                <w:rFonts w:eastAsia="Times New Roman" w:cs="Arial"/>
                <w:b/>
                <w:color w:val="000000"/>
              </w:rPr>
              <w:t>.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D4" w:rsidRPr="0037715F" w:rsidRDefault="00586FD4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val="es-ES"/>
              </w:rPr>
            </w:pP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FD4" w:rsidRPr="0037715F" w:rsidRDefault="00586FD4" w:rsidP="00533D5D">
            <w:pPr>
              <w:spacing w:after="0" w:line="240" w:lineRule="auto"/>
              <w:rPr>
                <w:rFonts w:eastAsia="Times New Roman" w:cs="Arial"/>
                <w:b/>
                <w:color w:val="000000"/>
              </w:rPr>
            </w:pPr>
            <w:r w:rsidRPr="0037715F">
              <w:rPr>
                <w:rFonts w:eastAsia="Times New Roman" w:cs="Arial"/>
                <w:b/>
                <w:color w:val="000000"/>
              </w:rPr>
              <w:t>Vacaciones</w:t>
            </w:r>
          </w:p>
        </w:tc>
      </w:tr>
      <w:tr w:rsidR="0074109F" w:rsidRPr="007C35A3" w:rsidTr="0037715F">
        <w:trPr>
          <w:trHeight w:val="600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9F" w:rsidRPr="009A73EB" w:rsidRDefault="0074109F" w:rsidP="0037715F">
            <w:p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</w:rPr>
            </w:pPr>
            <w:r w:rsidRPr="009A73EB">
              <w:rPr>
                <w:rFonts w:eastAsia="Times New Roman" w:cs="Arial"/>
                <w:b/>
                <w:color w:val="000000"/>
                <w:highlight w:val="lightGray"/>
              </w:rPr>
              <w:t>2</w:t>
            </w:r>
            <w:r w:rsidR="00E14FD3">
              <w:rPr>
                <w:rFonts w:eastAsia="Times New Roman" w:cs="Arial"/>
                <w:b/>
                <w:color w:val="000000"/>
                <w:highlight w:val="lightGray"/>
              </w:rPr>
              <w:t>0</w:t>
            </w:r>
            <w:r w:rsidR="0037715F">
              <w:rPr>
                <w:rFonts w:eastAsia="Times New Roman" w:cs="Arial"/>
                <w:b/>
                <w:color w:val="000000"/>
                <w:highlight w:val="lightGray"/>
              </w:rPr>
              <w:t xml:space="preserve">. </w:t>
            </w:r>
            <w:r w:rsidRPr="009A73EB">
              <w:rPr>
                <w:rFonts w:eastAsia="Times New Roman" w:cs="Arial"/>
                <w:b/>
                <w:color w:val="000000"/>
                <w:highlight w:val="lightGray"/>
              </w:rPr>
              <w:t>Del 5 de sept. al 10 de sept.</w:t>
            </w:r>
            <w:r w:rsidRPr="009A73EB">
              <w:rPr>
                <w:rFonts w:eastAsia="Times New Roman" w:cs="Arial"/>
                <w:b/>
                <w:color w:val="000000"/>
              </w:rPr>
              <w:t xml:space="preserve"> </w:t>
            </w:r>
          </w:p>
          <w:p w:rsidR="0074109F" w:rsidRPr="00592979" w:rsidRDefault="0074109F" w:rsidP="00533D5D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9F" w:rsidRPr="00592979" w:rsidRDefault="0074109F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5</w:t>
            </w:r>
            <w:r>
              <w:rPr>
                <w:rFonts w:eastAsia="Times New Roman" w:cs="Arial"/>
                <w:color w:val="000000"/>
                <w:lang w:val="es-ES"/>
              </w:rPr>
              <w:t>8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9F" w:rsidRPr="0037715F" w:rsidRDefault="0074109F" w:rsidP="00533D5D">
            <w:pPr>
              <w:spacing w:after="0" w:line="240" w:lineRule="auto"/>
              <w:rPr>
                <w:rFonts w:eastAsia="Times New Roman" w:cs="Arial"/>
                <w:b/>
                <w:color w:val="000000"/>
                <w:lang w:val="es-ES"/>
              </w:rPr>
            </w:pPr>
            <w:r w:rsidRPr="009A73EB">
              <w:rPr>
                <w:rFonts w:eastAsia="Times New Roman" w:cs="Arial"/>
                <w:b/>
                <w:bCs/>
                <w:color w:val="000000"/>
                <w:highlight w:val="lightGray"/>
                <w:lang w:val="es-ES"/>
              </w:rPr>
              <w:t>Unidad 5. “</w:t>
            </w:r>
            <w:r w:rsidRPr="009A73EB">
              <w:rPr>
                <w:rFonts w:eastAsia="Times New Roman" w:cs="Arial"/>
                <w:b/>
                <w:color w:val="000000"/>
                <w:highlight w:val="lightGray"/>
                <w:lang w:val="es-ES"/>
              </w:rPr>
              <w:t>Oscilaciones mecánicas” Introducción. Conceptos movimiento mecánico oscilatorio y movimiento armónico simple.</w:t>
            </w:r>
          </w:p>
        </w:tc>
      </w:tr>
      <w:tr w:rsidR="0074109F" w:rsidRPr="007C35A3" w:rsidTr="0037715F">
        <w:trPr>
          <w:trHeight w:val="78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9F" w:rsidRPr="00592979" w:rsidRDefault="0074109F" w:rsidP="0037715F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9F" w:rsidRPr="00592979" w:rsidRDefault="0074109F" w:rsidP="0037715F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 xml:space="preserve">  59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9F" w:rsidRPr="00592979" w:rsidRDefault="0074109F" w:rsidP="00533D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Cinemática del M A S.</w:t>
            </w:r>
          </w:p>
        </w:tc>
      </w:tr>
      <w:tr w:rsidR="0074109F" w:rsidRPr="007C35A3" w:rsidTr="0037715F">
        <w:trPr>
          <w:trHeight w:val="78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9F" w:rsidRPr="00592979" w:rsidRDefault="0074109F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9F" w:rsidRPr="00592979" w:rsidRDefault="0074109F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60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9F" w:rsidRPr="00592979" w:rsidRDefault="0074109F" w:rsidP="00533D5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</w:rPr>
              <w:t xml:space="preserve">Ejercicios sobre cinemática del MAS. </w:t>
            </w:r>
          </w:p>
        </w:tc>
      </w:tr>
      <w:tr w:rsidR="0074109F" w:rsidRPr="007C35A3" w:rsidTr="0037715F">
        <w:trPr>
          <w:trHeight w:val="78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9F" w:rsidRPr="0037715F" w:rsidRDefault="0074109F" w:rsidP="0037715F">
            <w:pPr>
              <w:spacing w:after="0" w:line="240" w:lineRule="auto"/>
              <w:rPr>
                <w:rFonts w:eastAsia="Times New Roman" w:cs="Arial"/>
                <w:b/>
                <w:color w:val="000000"/>
                <w:highlight w:val="magenta"/>
              </w:rPr>
            </w:pPr>
            <w:r w:rsidRPr="0037715F">
              <w:rPr>
                <w:rFonts w:eastAsia="Times New Roman" w:cs="Arial"/>
                <w:b/>
                <w:color w:val="000000"/>
              </w:rPr>
              <w:lastRenderedPageBreak/>
              <w:t>2</w:t>
            </w:r>
            <w:r w:rsidR="00E14FD3" w:rsidRPr="0037715F">
              <w:rPr>
                <w:rFonts w:eastAsia="Times New Roman" w:cs="Arial"/>
                <w:b/>
                <w:color w:val="000000"/>
              </w:rPr>
              <w:t>1</w:t>
            </w:r>
            <w:r w:rsidR="0037715F">
              <w:rPr>
                <w:rFonts w:eastAsia="Times New Roman" w:cs="Arial"/>
                <w:b/>
                <w:color w:val="000000"/>
              </w:rPr>
              <w:t xml:space="preserve">. </w:t>
            </w:r>
            <w:r w:rsidRPr="00592979">
              <w:rPr>
                <w:rFonts w:eastAsia="Times New Roman" w:cs="Arial"/>
                <w:color w:val="000000"/>
              </w:rPr>
              <w:t xml:space="preserve">Del 12 de sept. </w:t>
            </w:r>
            <w:proofErr w:type="gramStart"/>
            <w:r w:rsidRPr="00592979">
              <w:rPr>
                <w:rFonts w:eastAsia="Times New Roman" w:cs="Arial"/>
                <w:color w:val="000000"/>
              </w:rPr>
              <w:t>al</w:t>
            </w:r>
            <w:proofErr w:type="gramEnd"/>
            <w:r w:rsidRPr="00592979">
              <w:rPr>
                <w:rFonts w:eastAsia="Times New Roman" w:cs="Arial"/>
                <w:color w:val="000000"/>
              </w:rPr>
              <w:t xml:space="preserve"> 17 de sept.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9F" w:rsidRPr="00592979" w:rsidRDefault="0074109F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6</w:t>
            </w:r>
            <w:r>
              <w:rPr>
                <w:rFonts w:eastAsia="Times New Roman" w:cs="Arial"/>
                <w:color w:val="000000"/>
                <w:lang w:val="es-ES"/>
              </w:rPr>
              <w:t>1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9F" w:rsidRPr="00592979" w:rsidRDefault="0074109F" w:rsidP="00533D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Dinámica del M A S.</w:t>
            </w:r>
          </w:p>
        </w:tc>
      </w:tr>
      <w:tr w:rsidR="0074109F" w:rsidRPr="007C35A3" w:rsidTr="0037715F">
        <w:trPr>
          <w:trHeight w:val="300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9F" w:rsidRPr="00592979" w:rsidRDefault="0074109F" w:rsidP="00533D5D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highlight w:val="magenta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9F" w:rsidRPr="00592979" w:rsidRDefault="0074109F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6</w:t>
            </w:r>
            <w:r>
              <w:rPr>
                <w:rFonts w:eastAsia="Times New Roman" w:cs="Arial"/>
                <w:color w:val="000000"/>
                <w:lang w:val="es-ES"/>
              </w:rPr>
              <w:t>2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9F" w:rsidRPr="00592979" w:rsidRDefault="0074109F" w:rsidP="00533D5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Ejercicios relacionados con el movimiento armónico simple.</w:t>
            </w:r>
          </w:p>
        </w:tc>
      </w:tr>
      <w:tr w:rsidR="0074109F" w:rsidRPr="007C35A3" w:rsidTr="0037715F">
        <w:trPr>
          <w:trHeight w:val="78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09F" w:rsidRPr="00592979" w:rsidRDefault="0074109F" w:rsidP="00533D5D">
            <w:pPr>
              <w:spacing w:after="0"/>
              <w:rPr>
                <w:rFonts w:eastAsia="Times New Roman" w:cs="Arial"/>
                <w:color w:val="00000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9F" w:rsidRPr="00592979" w:rsidRDefault="0074109F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6</w:t>
            </w:r>
            <w:r>
              <w:rPr>
                <w:rFonts w:eastAsia="Times New Roman" w:cs="Arial"/>
                <w:color w:val="000000"/>
                <w:lang w:val="es-ES"/>
              </w:rPr>
              <w:t>3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9F" w:rsidRPr="00592979" w:rsidRDefault="0074109F" w:rsidP="00533D5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Sistema cuerpo resorte y péndulo simple. Ejercicios</w:t>
            </w:r>
          </w:p>
        </w:tc>
      </w:tr>
      <w:tr w:rsidR="00A00188" w:rsidRPr="007C35A3" w:rsidTr="00D70B57">
        <w:trPr>
          <w:trHeight w:val="377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88" w:rsidRPr="00592979" w:rsidRDefault="00A00188" w:rsidP="00D70B5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D70B57">
              <w:rPr>
                <w:rFonts w:eastAsia="Times New Roman" w:cs="Arial"/>
                <w:b/>
                <w:color w:val="000000"/>
              </w:rPr>
              <w:t>2</w:t>
            </w:r>
            <w:r w:rsidR="00E14FD3" w:rsidRPr="00D70B57">
              <w:rPr>
                <w:rFonts w:eastAsia="Times New Roman" w:cs="Arial"/>
                <w:b/>
                <w:color w:val="000000"/>
              </w:rPr>
              <w:t>2</w:t>
            </w:r>
            <w:r w:rsidR="00D70B57">
              <w:rPr>
                <w:rFonts w:eastAsia="Times New Roman" w:cs="Arial"/>
                <w:b/>
                <w:color w:val="000000"/>
              </w:rPr>
              <w:t xml:space="preserve">. </w:t>
            </w:r>
            <w:r w:rsidRPr="006F0E6C">
              <w:rPr>
                <w:rFonts w:eastAsia="Times New Roman" w:cs="Arial"/>
                <w:color w:val="000000"/>
              </w:rPr>
              <w:t>Del 19 de sept. al 24 de sept.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88" w:rsidRPr="00592979" w:rsidRDefault="00A00188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6</w:t>
            </w:r>
            <w:r>
              <w:rPr>
                <w:rFonts w:eastAsia="Times New Roman" w:cs="Arial"/>
                <w:color w:val="000000"/>
                <w:lang w:val="es-ES"/>
              </w:rPr>
              <w:t>4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88" w:rsidRPr="00592979" w:rsidRDefault="00A00188" w:rsidP="00533D5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Sistema cuerpo resorte y péndulo simple. Ejercicios</w:t>
            </w:r>
          </w:p>
        </w:tc>
      </w:tr>
      <w:tr w:rsidR="00A00188" w:rsidRPr="007C35A3" w:rsidTr="00D70B57">
        <w:trPr>
          <w:trHeight w:val="270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88" w:rsidRPr="00592979" w:rsidRDefault="00A00188" w:rsidP="00533D5D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88" w:rsidRPr="00592979" w:rsidRDefault="00A00188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6</w:t>
            </w:r>
            <w:r>
              <w:rPr>
                <w:rFonts w:eastAsia="Times New Roman" w:cs="Arial"/>
                <w:color w:val="000000"/>
                <w:lang w:val="es-ES"/>
              </w:rPr>
              <w:t>5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88" w:rsidRPr="00592979" w:rsidRDefault="00A00188" w:rsidP="00533D5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Oscilaciones amortiguadas y forzadas. Resonancia.</w:t>
            </w:r>
          </w:p>
        </w:tc>
      </w:tr>
      <w:tr w:rsidR="00A00188" w:rsidRPr="007C35A3" w:rsidTr="00D70B57">
        <w:trPr>
          <w:trHeight w:val="78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88" w:rsidRPr="00592979" w:rsidRDefault="00A00188" w:rsidP="00533D5D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88" w:rsidRPr="00592979" w:rsidRDefault="00A00188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6</w:t>
            </w:r>
            <w:r>
              <w:rPr>
                <w:rFonts w:eastAsia="Times New Roman" w:cs="Arial"/>
                <w:color w:val="000000"/>
                <w:lang w:val="es-ES"/>
              </w:rPr>
              <w:t>6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88" w:rsidRPr="00592979" w:rsidRDefault="00A00188" w:rsidP="00533D5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Ejercicios de sistematización y consolidación de la unidad.</w:t>
            </w:r>
          </w:p>
        </w:tc>
      </w:tr>
      <w:tr w:rsidR="00A00188" w:rsidRPr="007C35A3" w:rsidTr="0037715F">
        <w:trPr>
          <w:trHeight w:val="300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88" w:rsidRPr="00592979" w:rsidRDefault="00A00188" w:rsidP="00D70B57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6F0E6C">
              <w:rPr>
                <w:rFonts w:eastAsia="Times New Roman" w:cs="Arial"/>
                <w:b/>
                <w:color w:val="000000"/>
                <w:highlight w:val="lightGray"/>
              </w:rPr>
              <w:t>2</w:t>
            </w:r>
            <w:r w:rsidR="00E14FD3">
              <w:rPr>
                <w:rFonts w:eastAsia="Times New Roman" w:cs="Arial"/>
                <w:b/>
                <w:color w:val="000000"/>
                <w:highlight w:val="lightGray"/>
              </w:rPr>
              <w:t>3</w:t>
            </w:r>
            <w:r w:rsidR="00D70B57">
              <w:rPr>
                <w:rFonts w:eastAsia="Times New Roman" w:cs="Arial"/>
                <w:b/>
                <w:color w:val="000000"/>
                <w:highlight w:val="lightGray"/>
              </w:rPr>
              <w:t xml:space="preserve">. </w:t>
            </w:r>
            <w:r w:rsidRPr="006F0E6C">
              <w:rPr>
                <w:rFonts w:eastAsia="Times New Roman" w:cs="Arial"/>
                <w:b/>
                <w:color w:val="000000"/>
                <w:highlight w:val="lightGray"/>
              </w:rPr>
              <w:t>Del 26 de sept. al 1 de oct.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88" w:rsidRPr="00592979" w:rsidRDefault="00A00188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6</w:t>
            </w:r>
            <w:r>
              <w:rPr>
                <w:rFonts w:eastAsia="Times New Roman" w:cs="Arial"/>
                <w:color w:val="000000"/>
                <w:lang w:val="es-ES"/>
              </w:rPr>
              <w:t>7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88" w:rsidRPr="00E94484" w:rsidRDefault="00A00188" w:rsidP="00533D5D">
            <w:p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highlight w:val="lightGray"/>
                <w:lang w:val="es-ES"/>
              </w:rPr>
            </w:pPr>
            <w:r w:rsidRPr="00E94484">
              <w:rPr>
                <w:rFonts w:eastAsia="Times New Roman" w:cs="Arial"/>
                <w:b/>
                <w:bCs/>
                <w:color w:val="000000"/>
                <w:highlight w:val="lightGray"/>
                <w:lang w:val="es-ES"/>
              </w:rPr>
              <w:t>Unidad 6</w:t>
            </w:r>
            <w:r w:rsidRPr="00E94484">
              <w:rPr>
                <w:rFonts w:eastAsia="Times New Roman" w:cs="Arial"/>
                <w:b/>
                <w:color w:val="000000"/>
                <w:highlight w:val="lightGray"/>
                <w:lang w:val="es-ES"/>
              </w:rPr>
              <w:t xml:space="preserve">. “Ondas mecánicas” </w:t>
            </w:r>
          </w:p>
          <w:p w:rsidR="00A00188" w:rsidRPr="00592979" w:rsidRDefault="00A00188" w:rsidP="00533D5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E94484">
              <w:rPr>
                <w:rFonts w:eastAsia="Times New Roman" w:cs="Arial"/>
                <w:b/>
                <w:color w:val="000000"/>
                <w:highlight w:val="lightGray"/>
                <w:lang w:val="es-ES"/>
              </w:rPr>
              <w:t>Introducción. Concepto y características del movimiento mecánico ondulatorio.</w:t>
            </w:r>
          </w:p>
        </w:tc>
      </w:tr>
      <w:tr w:rsidR="00A00188" w:rsidRPr="007C35A3" w:rsidTr="0037715F">
        <w:trPr>
          <w:trHeight w:val="300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88" w:rsidRPr="00592979" w:rsidRDefault="00A00188" w:rsidP="00533D5D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88" w:rsidRPr="00592979" w:rsidRDefault="00A00188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6</w:t>
            </w:r>
            <w:r>
              <w:rPr>
                <w:rFonts w:eastAsia="Times New Roman" w:cs="Arial"/>
                <w:color w:val="000000"/>
                <w:lang w:val="es-ES"/>
              </w:rPr>
              <w:t>8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88" w:rsidRPr="00592979" w:rsidRDefault="00A00188" w:rsidP="00533D5D">
            <w:pPr>
              <w:spacing w:after="0" w:line="240" w:lineRule="auto"/>
              <w:ind w:right="497"/>
              <w:jc w:val="both"/>
              <w:rPr>
                <w:rFonts w:eastAsia="Times New Roman" w:cs="Arial"/>
                <w:b/>
                <w:bCs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Ecuación del movimiento ondulatorio. Propiedades de las ondas.</w:t>
            </w:r>
          </w:p>
        </w:tc>
      </w:tr>
      <w:tr w:rsidR="00A00188" w:rsidRPr="007C35A3" w:rsidTr="00D70B57">
        <w:trPr>
          <w:trHeight w:val="78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88" w:rsidRPr="00592979" w:rsidRDefault="00A00188" w:rsidP="00533D5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88" w:rsidRPr="00592979" w:rsidRDefault="00A00188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  <w:lang w:val="es-ES"/>
              </w:rPr>
              <w:t>69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88" w:rsidRPr="00592979" w:rsidRDefault="00A00188" w:rsidP="00533D5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Ondas estacionarias. Efecto Doppler.</w:t>
            </w:r>
          </w:p>
        </w:tc>
      </w:tr>
      <w:tr w:rsidR="00A00188" w:rsidRPr="007C35A3" w:rsidTr="00D70B57">
        <w:trPr>
          <w:trHeight w:val="78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88" w:rsidRPr="00592979" w:rsidRDefault="00A00188" w:rsidP="00D70B57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D70B57">
              <w:rPr>
                <w:rFonts w:eastAsia="Times New Roman" w:cs="Arial"/>
                <w:b/>
                <w:color w:val="000000"/>
              </w:rPr>
              <w:t>2</w:t>
            </w:r>
            <w:r w:rsidR="00E14FD3" w:rsidRPr="00D70B57">
              <w:rPr>
                <w:rFonts w:eastAsia="Times New Roman" w:cs="Arial"/>
                <w:b/>
                <w:color w:val="000000"/>
              </w:rPr>
              <w:t>4</w:t>
            </w:r>
            <w:r w:rsidR="00D70B57">
              <w:rPr>
                <w:rFonts w:eastAsia="Times New Roman" w:cs="Arial"/>
                <w:b/>
                <w:color w:val="000000"/>
              </w:rPr>
              <w:t xml:space="preserve">. </w:t>
            </w:r>
            <w:r w:rsidRPr="00592979">
              <w:rPr>
                <w:rFonts w:eastAsia="Times New Roman" w:cs="Arial"/>
                <w:color w:val="000000"/>
              </w:rPr>
              <w:t xml:space="preserve">Del 3 de oct. </w:t>
            </w:r>
            <w:proofErr w:type="gramStart"/>
            <w:r w:rsidRPr="00592979">
              <w:rPr>
                <w:rFonts w:eastAsia="Times New Roman" w:cs="Arial"/>
                <w:color w:val="000000"/>
              </w:rPr>
              <w:t>al</w:t>
            </w:r>
            <w:proofErr w:type="gramEnd"/>
            <w:r w:rsidRPr="00592979">
              <w:rPr>
                <w:rFonts w:eastAsia="Times New Roman" w:cs="Arial"/>
                <w:color w:val="000000"/>
              </w:rPr>
              <w:t xml:space="preserve"> 8 de oct.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88" w:rsidRPr="00592979" w:rsidRDefault="00A00188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70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88" w:rsidRPr="00592979" w:rsidRDefault="00A00188" w:rsidP="00533D5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 xml:space="preserve">Principio de la telecomunicación </w:t>
            </w:r>
          </w:p>
        </w:tc>
      </w:tr>
      <w:tr w:rsidR="00A00188" w:rsidRPr="007C35A3" w:rsidTr="00D70B57">
        <w:trPr>
          <w:trHeight w:hRule="exact" w:val="252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88" w:rsidRPr="00592979" w:rsidRDefault="00A00188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88" w:rsidRPr="00592979" w:rsidRDefault="00A00188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  <w:lang w:val="es-ES"/>
              </w:rPr>
              <w:t>71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88" w:rsidRPr="00592979" w:rsidRDefault="00A00188" w:rsidP="00533D5D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</w:rPr>
              <w:t>Ejercicios de sistematización y consolidación de la unidad.</w:t>
            </w:r>
          </w:p>
        </w:tc>
      </w:tr>
      <w:tr w:rsidR="00A00188" w:rsidRPr="007C35A3" w:rsidTr="00D70B57">
        <w:trPr>
          <w:trHeight w:val="252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88" w:rsidRPr="00592979" w:rsidRDefault="00A00188" w:rsidP="00533D5D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88" w:rsidRPr="00592979" w:rsidRDefault="00A00188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7</w:t>
            </w:r>
            <w:r>
              <w:rPr>
                <w:rFonts w:eastAsia="Times New Roman" w:cs="Arial"/>
                <w:color w:val="000000"/>
                <w:lang w:val="es-ES"/>
              </w:rPr>
              <w:t>2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88" w:rsidRPr="00D70B57" w:rsidRDefault="00A00188" w:rsidP="00D70B57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</w:t>
            </w:r>
            <w:r w:rsidRPr="00914B4C">
              <w:rPr>
                <w:rFonts w:ascii="Calibri" w:eastAsia="Times New Roman" w:hAnsi="Calibri" w:cs="Calibri"/>
              </w:rPr>
              <w:t xml:space="preserve">onsolidación y sistematización </w:t>
            </w:r>
            <w:r>
              <w:rPr>
                <w:rFonts w:ascii="Calibri" w:eastAsia="Times New Roman" w:hAnsi="Calibri" w:cs="Calibri"/>
              </w:rPr>
              <w:t>(Seguimiento y control a la evaluación final)</w:t>
            </w:r>
          </w:p>
        </w:tc>
      </w:tr>
      <w:tr w:rsidR="00A00188" w:rsidRPr="007C35A3" w:rsidTr="00D70B57">
        <w:trPr>
          <w:trHeight w:val="270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88" w:rsidRPr="00D70B57" w:rsidRDefault="00A00188" w:rsidP="00E557D1">
            <w:pPr>
              <w:spacing w:after="0" w:line="240" w:lineRule="auto"/>
              <w:rPr>
                <w:rFonts w:eastAsia="Times New Roman" w:cs="Arial"/>
                <w:b/>
                <w:color w:val="000000"/>
              </w:rPr>
            </w:pPr>
            <w:r w:rsidRPr="00D70B57">
              <w:rPr>
                <w:rFonts w:eastAsia="Times New Roman" w:cs="Arial"/>
                <w:b/>
                <w:color w:val="000000"/>
              </w:rPr>
              <w:t>2</w:t>
            </w:r>
            <w:r w:rsidR="00E14FD3" w:rsidRPr="00D70B57">
              <w:rPr>
                <w:rFonts w:eastAsia="Times New Roman" w:cs="Arial"/>
                <w:b/>
                <w:color w:val="000000"/>
              </w:rPr>
              <w:t>5</w:t>
            </w:r>
            <w:r w:rsidR="00D70B57">
              <w:rPr>
                <w:rFonts w:eastAsia="Times New Roman" w:cs="Arial"/>
                <w:b/>
                <w:color w:val="000000"/>
              </w:rPr>
              <w:t xml:space="preserve">. </w:t>
            </w:r>
            <w:r w:rsidRPr="00592979">
              <w:rPr>
                <w:rFonts w:eastAsia="Times New Roman" w:cs="Arial"/>
                <w:color w:val="000000"/>
              </w:rPr>
              <w:t>Del 10 de oct. al 15 de oct.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88" w:rsidRPr="00592979" w:rsidRDefault="00A00188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7</w:t>
            </w:r>
            <w:r>
              <w:rPr>
                <w:rFonts w:eastAsia="Times New Roman" w:cs="Arial"/>
                <w:color w:val="000000"/>
                <w:lang w:val="es-ES"/>
              </w:rPr>
              <w:t>3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88" w:rsidRPr="00D70B57" w:rsidRDefault="00A00188" w:rsidP="00D70B57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</w:t>
            </w:r>
            <w:r w:rsidRPr="00914B4C">
              <w:rPr>
                <w:rFonts w:ascii="Calibri" w:eastAsia="Times New Roman" w:hAnsi="Calibri" w:cs="Calibri"/>
              </w:rPr>
              <w:t>onsolidación y sistematización</w:t>
            </w:r>
            <w:r>
              <w:rPr>
                <w:rFonts w:ascii="Calibri" w:eastAsia="Times New Roman" w:hAnsi="Calibri" w:cs="Calibri"/>
              </w:rPr>
              <w:t xml:space="preserve"> (Seguimiento y control a la evaluación final)</w:t>
            </w:r>
          </w:p>
        </w:tc>
      </w:tr>
      <w:tr w:rsidR="00A00188" w:rsidRPr="007C35A3" w:rsidTr="00D70B57">
        <w:trPr>
          <w:trHeight w:val="271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88" w:rsidRPr="00592979" w:rsidRDefault="00A00188" w:rsidP="00533D5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88" w:rsidRPr="00592979" w:rsidRDefault="00A00188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7</w:t>
            </w:r>
            <w:r>
              <w:rPr>
                <w:rFonts w:eastAsia="Times New Roman" w:cs="Arial"/>
                <w:color w:val="000000"/>
                <w:lang w:val="es-ES"/>
              </w:rPr>
              <w:t>4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88" w:rsidRPr="00D70B57" w:rsidRDefault="00A00188" w:rsidP="00D70B57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</w:t>
            </w:r>
            <w:r w:rsidRPr="00914B4C">
              <w:rPr>
                <w:rFonts w:ascii="Calibri" w:eastAsia="Times New Roman" w:hAnsi="Calibri" w:cs="Calibri"/>
              </w:rPr>
              <w:t>onsolidación y sistematización</w:t>
            </w:r>
            <w:r>
              <w:rPr>
                <w:rFonts w:ascii="Calibri" w:eastAsia="Times New Roman" w:hAnsi="Calibri" w:cs="Calibri"/>
              </w:rPr>
              <w:t xml:space="preserve"> (Seguimiento y control a la evaluación final)</w:t>
            </w:r>
          </w:p>
        </w:tc>
      </w:tr>
      <w:tr w:rsidR="00A00188" w:rsidRPr="007C35A3" w:rsidTr="00D70B57">
        <w:trPr>
          <w:trHeight w:val="262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88" w:rsidRPr="00592979" w:rsidRDefault="00A00188" w:rsidP="00533D5D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</w:rPr>
              <w:t xml:space="preserve">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88" w:rsidRPr="00592979" w:rsidRDefault="00A00188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592979">
              <w:rPr>
                <w:rFonts w:eastAsia="Times New Roman" w:cs="Arial"/>
                <w:color w:val="000000"/>
                <w:lang w:val="es-ES"/>
              </w:rPr>
              <w:t>7</w:t>
            </w:r>
            <w:r>
              <w:rPr>
                <w:rFonts w:eastAsia="Times New Roman" w:cs="Arial"/>
                <w:color w:val="000000"/>
                <w:lang w:val="es-ES"/>
              </w:rPr>
              <w:t>5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88" w:rsidRPr="00D70B57" w:rsidRDefault="00A00188" w:rsidP="00D70B57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</w:t>
            </w:r>
            <w:r w:rsidRPr="00914B4C">
              <w:rPr>
                <w:rFonts w:ascii="Calibri" w:eastAsia="Times New Roman" w:hAnsi="Calibri" w:cs="Calibri"/>
              </w:rPr>
              <w:t xml:space="preserve">onsolidación y sistematización </w:t>
            </w:r>
            <w:r>
              <w:rPr>
                <w:rFonts w:ascii="Calibri" w:eastAsia="Times New Roman" w:hAnsi="Calibri" w:cs="Calibri"/>
              </w:rPr>
              <w:t>(Seguimiento y control a la evaluación final)</w:t>
            </w:r>
          </w:p>
        </w:tc>
      </w:tr>
      <w:tr w:rsidR="00A00188" w:rsidRPr="007C35A3" w:rsidTr="00D70B57">
        <w:trPr>
          <w:trHeight w:val="279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88" w:rsidRPr="00D70B57" w:rsidRDefault="00A00188" w:rsidP="00D70B57">
            <w:p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</w:rPr>
            </w:pPr>
            <w:proofErr w:type="gramStart"/>
            <w:r w:rsidRPr="00D70B57">
              <w:rPr>
                <w:rFonts w:eastAsia="Times New Roman" w:cs="Arial"/>
                <w:b/>
                <w:color w:val="000000"/>
              </w:rPr>
              <w:t>2</w:t>
            </w:r>
            <w:r w:rsidR="00E14FD3" w:rsidRPr="00D70B57">
              <w:rPr>
                <w:rFonts w:eastAsia="Times New Roman" w:cs="Arial"/>
                <w:b/>
                <w:color w:val="000000"/>
              </w:rPr>
              <w:t>6</w:t>
            </w:r>
            <w:r w:rsidRPr="00D70B57">
              <w:rPr>
                <w:rFonts w:eastAsia="Times New Roman" w:cs="Arial"/>
                <w:b/>
                <w:color w:val="000000"/>
              </w:rPr>
              <w:t xml:space="preserve"> </w:t>
            </w:r>
            <w:r w:rsidR="00D70B57">
              <w:rPr>
                <w:rFonts w:eastAsia="Times New Roman" w:cs="Arial"/>
                <w:b/>
                <w:color w:val="000000"/>
              </w:rPr>
              <w:t>.</w:t>
            </w:r>
            <w:proofErr w:type="gramEnd"/>
            <w:r w:rsidR="00D70B57">
              <w:rPr>
                <w:rFonts w:eastAsia="Times New Roman" w:cs="Arial"/>
                <w:b/>
                <w:color w:val="000000"/>
              </w:rPr>
              <w:t xml:space="preserve"> </w:t>
            </w:r>
            <w:r w:rsidRPr="00592979">
              <w:rPr>
                <w:rFonts w:eastAsia="Times New Roman" w:cs="Arial"/>
                <w:color w:val="000000"/>
              </w:rPr>
              <w:t>Del 17 de oct. al 22 de oct.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88" w:rsidRPr="00592979" w:rsidRDefault="00A00188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76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88" w:rsidRPr="00D70B57" w:rsidRDefault="00A00188" w:rsidP="00D70B57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</w:t>
            </w:r>
            <w:r w:rsidRPr="00914B4C">
              <w:rPr>
                <w:rFonts w:ascii="Calibri" w:eastAsia="Times New Roman" w:hAnsi="Calibri" w:cs="Calibri"/>
              </w:rPr>
              <w:t>onsolidación y sistematización</w:t>
            </w:r>
            <w:r>
              <w:rPr>
                <w:rFonts w:ascii="Calibri" w:eastAsia="Times New Roman" w:hAnsi="Calibri" w:cs="Calibri"/>
              </w:rPr>
              <w:t xml:space="preserve"> (Seguimiento y control a la evaluación final)</w:t>
            </w:r>
          </w:p>
        </w:tc>
      </w:tr>
      <w:tr w:rsidR="00A00188" w:rsidRPr="007C35A3" w:rsidTr="0037715F">
        <w:trPr>
          <w:trHeight w:val="300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88" w:rsidRPr="006D0509" w:rsidRDefault="00A00188" w:rsidP="00533D5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highlight w:val="darkYellow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88" w:rsidRPr="00B30264" w:rsidRDefault="00A00188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B30264">
              <w:rPr>
                <w:rFonts w:eastAsia="Times New Roman" w:cs="Arial"/>
                <w:color w:val="000000"/>
              </w:rPr>
              <w:t>77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88" w:rsidRPr="00D70B57" w:rsidRDefault="00A00188" w:rsidP="00D70B57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</w:t>
            </w:r>
            <w:r w:rsidRPr="00914B4C">
              <w:rPr>
                <w:rFonts w:ascii="Calibri" w:eastAsia="Times New Roman" w:hAnsi="Calibri" w:cs="Calibri"/>
              </w:rPr>
              <w:t>onsolidación y sistematización</w:t>
            </w:r>
            <w:r>
              <w:rPr>
                <w:rFonts w:ascii="Calibri" w:eastAsia="Times New Roman" w:hAnsi="Calibri" w:cs="Calibri"/>
              </w:rPr>
              <w:t xml:space="preserve"> (Seguimiento y control a la evaluación final)</w:t>
            </w:r>
          </w:p>
        </w:tc>
      </w:tr>
      <w:tr w:rsidR="00A00188" w:rsidRPr="007C35A3" w:rsidTr="0037715F">
        <w:trPr>
          <w:trHeight w:val="300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88" w:rsidRPr="006D0509" w:rsidRDefault="00A00188" w:rsidP="00533D5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highlight w:val="darkYellow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88" w:rsidRPr="00B30264" w:rsidRDefault="00A00188" w:rsidP="00533D5D">
            <w:pPr>
              <w:spacing w:after="0" w:line="240" w:lineRule="auto"/>
              <w:jc w:val="right"/>
              <w:rPr>
                <w:rFonts w:eastAsia="Times New Roman" w:cs="Arial"/>
                <w:color w:val="000000"/>
              </w:rPr>
            </w:pPr>
            <w:r w:rsidRPr="00B30264">
              <w:rPr>
                <w:rFonts w:eastAsia="Times New Roman" w:cs="Arial"/>
                <w:color w:val="000000"/>
              </w:rPr>
              <w:t>78</w:t>
            </w: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188" w:rsidRPr="00D70B57" w:rsidRDefault="00A00188" w:rsidP="00D70B57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</w:t>
            </w:r>
            <w:r w:rsidRPr="00914B4C">
              <w:rPr>
                <w:rFonts w:ascii="Calibri" w:eastAsia="Times New Roman" w:hAnsi="Calibri" w:cs="Calibri"/>
              </w:rPr>
              <w:t xml:space="preserve">onsolidación y sistematización </w:t>
            </w:r>
            <w:r>
              <w:rPr>
                <w:rFonts w:ascii="Calibri" w:eastAsia="Times New Roman" w:hAnsi="Calibri" w:cs="Calibri"/>
              </w:rPr>
              <w:t>(Seguimiento y control a la evaluación final)</w:t>
            </w:r>
          </w:p>
        </w:tc>
      </w:tr>
      <w:tr w:rsidR="00A00188" w:rsidRPr="007C35A3" w:rsidTr="0037715F">
        <w:trPr>
          <w:trHeight w:val="300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88" w:rsidRPr="00D70B57" w:rsidRDefault="00A00188" w:rsidP="00D70B57">
            <w:p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</w:rPr>
            </w:pPr>
            <w:r w:rsidRPr="00D70B57">
              <w:rPr>
                <w:rFonts w:eastAsia="Times New Roman" w:cs="Arial"/>
                <w:b/>
                <w:color w:val="000000"/>
              </w:rPr>
              <w:t xml:space="preserve">Del 24 de oct. </w:t>
            </w:r>
            <w:proofErr w:type="gramStart"/>
            <w:r w:rsidRPr="00D70B57">
              <w:rPr>
                <w:rFonts w:eastAsia="Times New Roman" w:cs="Arial"/>
                <w:b/>
                <w:color w:val="000000"/>
              </w:rPr>
              <w:t>al</w:t>
            </w:r>
            <w:proofErr w:type="gramEnd"/>
            <w:r w:rsidRPr="00D70B57">
              <w:rPr>
                <w:rFonts w:eastAsia="Times New Roman" w:cs="Arial"/>
                <w:b/>
                <w:color w:val="000000"/>
              </w:rPr>
              <w:t xml:space="preserve"> 5 de nov.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88" w:rsidRPr="00D70B57" w:rsidRDefault="00A00188" w:rsidP="00533D5D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</w:rPr>
            </w:pP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88" w:rsidRPr="00D70B57" w:rsidRDefault="00A00188" w:rsidP="00533D5D">
            <w:pPr>
              <w:spacing w:after="0" w:line="240" w:lineRule="auto"/>
              <w:rPr>
                <w:rFonts w:eastAsia="Times New Roman" w:cs="Arial"/>
                <w:b/>
                <w:color w:val="000000"/>
              </w:rPr>
            </w:pPr>
            <w:r w:rsidRPr="00D70B57">
              <w:rPr>
                <w:rFonts w:eastAsia="Times New Roman" w:cs="Arial"/>
                <w:b/>
                <w:color w:val="000000"/>
              </w:rPr>
              <w:t>Desarrollo de las evaluaciones finales.</w:t>
            </w:r>
          </w:p>
        </w:tc>
      </w:tr>
      <w:tr w:rsidR="00A00188" w:rsidRPr="007C35A3" w:rsidTr="0037715F">
        <w:trPr>
          <w:trHeight w:val="300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88" w:rsidRPr="00D70B57" w:rsidRDefault="00A00188" w:rsidP="00D70B57">
            <w:p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</w:rPr>
            </w:pPr>
            <w:r w:rsidRPr="00D70B57">
              <w:rPr>
                <w:rFonts w:eastAsia="Times New Roman" w:cs="Arial"/>
                <w:b/>
                <w:color w:val="000000"/>
              </w:rPr>
              <w:t xml:space="preserve">Del 7 de nov. al 12 de nov.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88" w:rsidRPr="00D70B57" w:rsidRDefault="00A00188" w:rsidP="00533D5D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</w:rPr>
            </w:pP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88" w:rsidRPr="00D70B57" w:rsidRDefault="00A00188" w:rsidP="00533D5D">
            <w:pPr>
              <w:spacing w:after="0" w:line="240" w:lineRule="auto"/>
              <w:rPr>
                <w:rFonts w:eastAsia="Times New Roman" w:cs="Arial"/>
                <w:b/>
                <w:color w:val="000000"/>
              </w:rPr>
            </w:pPr>
            <w:r w:rsidRPr="00D70B57">
              <w:rPr>
                <w:rFonts w:eastAsia="Times New Roman" w:cs="Arial"/>
                <w:b/>
                <w:color w:val="000000"/>
              </w:rPr>
              <w:t xml:space="preserve">Desarrollo de las revalorizaciones. </w:t>
            </w:r>
          </w:p>
        </w:tc>
      </w:tr>
      <w:tr w:rsidR="00A00188" w:rsidRPr="007C35A3" w:rsidTr="0037715F">
        <w:trPr>
          <w:trHeight w:val="300"/>
          <w:jc w:val="center"/>
        </w:trPr>
        <w:tc>
          <w:tcPr>
            <w:tcW w:w="1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88" w:rsidRPr="00D70B57" w:rsidRDefault="00A00188" w:rsidP="00D70B57">
            <w:p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</w:rPr>
            </w:pPr>
            <w:r w:rsidRPr="00D70B57">
              <w:rPr>
                <w:rFonts w:eastAsia="Times New Roman" w:cs="Arial"/>
                <w:b/>
                <w:color w:val="000000"/>
              </w:rPr>
              <w:t xml:space="preserve">Del 14 de nov. al 19 de nov. 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88" w:rsidRPr="00D70B57" w:rsidRDefault="00A00188" w:rsidP="00533D5D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</w:rPr>
            </w:pPr>
          </w:p>
        </w:tc>
        <w:tc>
          <w:tcPr>
            <w:tcW w:w="3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188" w:rsidRPr="00D70B57" w:rsidRDefault="00A00188" w:rsidP="00533D5D">
            <w:pPr>
              <w:spacing w:after="0" w:line="240" w:lineRule="auto"/>
              <w:rPr>
                <w:rFonts w:eastAsia="Times New Roman" w:cs="Arial"/>
                <w:b/>
                <w:color w:val="000000"/>
              </w:rPr>
            </w:pPr>
            <w:r w:rsidRPr="00D70B57">
              <w:rPr>
                <w:rFonts w:eastAsia="Times New Roman" w:cs="Arial"/>
                <w:b/>
                <w:color w:val="000000"/>
              </w:rPr>
              <w:t xml:space="preserve">Desarrollo de los extraordinarios. </w:t>
            </w:r>
          </w:p>
        </w:tc>
      </w:tr>
    </w:tbl>
    <w:p w:rsidR="002604F7" w:rsidRDefault="002604F7" w:rsidP="00533D5D">
      <w:pPr>
        <w:spacing w:after="0"/>
        <w:ind w:right="-110"/>
        <w:jc w:val="both"/>
        <w:rPr>
          <w:rFonts w:cs="Arial"/>
          <w:b/>
          <w:iCs/>
          <w:sz w:val="24"/>
          <w:szCs w:val="24"/>
        </w:rPr>
      </w:pPr>
      <w:r w:rsidRPr="002B0A86">
        <w:rPr>
          <w:rFonts w:cs="Arial"/>
          <w:b/>
          <w:bCs/>
          <w:iCs/>
          <w:sz w:val="24"/>
          <w:szCs w:val="24"/>
        </w:rPr>
        <w:t>LA DOSIFICACIÓN que</w:t>
      </w:r>
      <w:r>
        <w:rPr>
          <w:rFonts w:cs="Arial"/>
          <w:b/>
          <w:bCs/>
          <w:iCs/>
          <w:sz w:val="24"/>
          <w:szCs w:val="24"/>
        </w:rPr>
        <w:t xml:space="preserve"> se ofrece</w:t>
      </w:r>
      <w:r w:rsidRPr="002B0A86">
        <w:rPr>
          <w:rFonts w:cs="Arial"/>
          <w:b/>
          <w:bCs/>
          <w:iCs/>
          <w:sz w:val="24"/>
          <w:szCs w:val="24"/>
        </w:rPr>
        <w:t xml:space="preserve"> anteriormente es una propuesta, </w:t>
      </w:r>
      <w:r w:rsidRPr="002B0A86">
        <w:rPr>
          <w:rFonts w:cs="Arial"/>
          <w:b/>
          <w:iCs/>
          <w:sz w:val="24"/>
          <w:szCs w:val="24"/>
        </w:rPr>
        <w:t>cada profesor tiene la posibilidad de hacer su propia dosificación</w:t>
      </w:r>
      <w:r w:rsidRPr="002B0A86">
        <w:rPr>
          <w:rFonts w:cs="Arial"/>
          <w:b/>
          <w:bCs/>
          <w:iCs/>
          <w:sz w:val="24"/>
          <w:szCs w:val="24"/>
        </w:rPr>
        <w:t>, que incluirá la fecha en que se aplicará el trabajo de control parcial</w:t>
      </w:r>
      <w:r>
        <w:rPr>
          <w:rFonts w:cs="Arial"/>
          <w:b/>
          <w:bCs/>
          <w:iCs/>
          <w:sz w:val="24"/>
          <w:szCs w:val="24"/>
        </w:rPr>
        <w:t xml:space="preserve"> en la fecha estipulada en ésta</w:t>
      </w:r>
      <w:r w:rsidRPr="002B0A86">
        <w:rPr>
          <w:rFonts w:cs="Arial"/>
          <w:b/>
          <w:bCs/>
          <w:iCs/>
          <w:sz w:val="24"/>
          <w:szCs w:val="24"/>
        </w:rPr>
        <w:t xml:space="preserve">, que será analizado en el claustrillo y consejo técnico, y aprobados en el consejo de dirección de la institución educativa. </w:t>
      </w:r>
      <w:r w:rsidRPr="002B0A86">
        <w:rPr>
          <w:rFonts w:cs="Arial"/>
          <w:b/>
          <w:iCs/>
          <w:sz w:val="24"/>
          <w:szCs w:val="24"/>
        </w:rPr>
        <w:t xml:space="preserve">(Ver RM 238 / 2014). </w:t>
      </w:r>
    </w:p>
    <w:p w:rsidR="002604F7" w:rsidRDefault="002604F7" w:rsidP="00533D5D">
      <w:pPr>
        <w:spacing w:after="0"/>
        <w:ind w:right="-110"/>
        <w:jc w:val="both"/>
        <w:rPr>
          <w:rFonts w:cs="Arial"/>
          <w:b/>
          <w:iCs/>
          <w:sz w:val="24"/>
          <w:szCs w:val="24"/>
        </w:rPr>
      </w:pPr>
      <w:r>
        <w:rPr>
          <w:rFonts w:cs="Arial"/>
          <w:b/>
          <w:iCs/>
          <w:sz w:val="24"/>
          <w:szCs w:val="24"/>
        </w:rPr>
        <w:t xml:space="preserve">Esta dosificación será para el desarrollo de las actividades de las siguientes provincias y municipios: </w:t>
      </w:r>
    </w:p>
    <w:p w:rsidR="002604F7" w:rsidRDefault="002604F7" w:rsidP="00533D5D">
      <w:pPr>
        <w:spacing w:after="0"/>
        <w:ind w:right="-110"/>
        <w:jc w:val="both"/>
        <w:rPr>
          <w:rFonts w:cs="Arial"/>
          <w:b/>
          <w:iCs/>
          <w:sz w:val="24"/>
          <w:szCs w:val="24"/>
        </w:rPr>
      </w:pPr>
      <w:r w:rsidRPr="00D70B57">
        <w:rPr>
          <w:rFonts w:cs="Arial"/>
          <w:b/>
          <w:iCs/>
          <w:sz w:val="24"/>
          <w:szCs w:val="24"/>
          <w:u w:val="single"/>
        </w:rPr>
        <w:t>La aplicarán las provincias</w:t>
      </w:r>
      <w:r w:rsidRPr="00D70B57">
        <w:rPr>
          <w:rFonts w:cs="Arial"/>
          <w:b/>
          <w:iCs/>
          <w:sz w:val="24"/>
          <w:szCs w:val="24"/>
        </w:rPr>
        <w:t>:</w:t>
      </w:r>
      <w:r>
        <w:rPr>
          <w:rFonts w:cs="Arial"/>
          <w:b/>
          <w:iCs/>
          <w:sz w:val="24"/>
          <w:szCs w:val="24"/>
        </w:rPr>
        <w:t xml:space="preserve"> Pinar del Río, Artemisa, La Habana, Mayabeque, Matanzas, Villa Clara, Sancti Spíritus, Ciego de Ávila, Granma, Santiago de Cuba, Guantánamo e Isla de la Juventud.</w:t>
      </w:r>
    </w:p>
    <w:p w:rsidR="002604F7" w:rsidRDefault="002604F7" w:rsidP="00533D5D">
      <w:pPr>
        <w:spacing w:after="0"/>
        <w:ind w:right="-110"/>
        <w:jc w:val="both"/>
        <w:rPr>
          <w:rFonts w:cs="Arial"/>
          <w:b/>
          <w:iCs/>
          <w:sz w:val="24"/>
          <w:szCs w:val="24"/>
        </w:rPr>
      </w:pPr>
      <w:r w:rsidRPr="00D70B57">
        <w:rPr>
          <w:rFonts w:cs="Arial"/>
          <w:b/>
          <w:iCs/>
          <w:sz w:val="24"/>
          <w:szCs w:val="24"/>
          <w:u w:val="single"/>
        </w:rPr>
        <w:t>De la provincia Holguín lo aplicarán los municipios:</w:t>
      </w:r>
      <w:r>
        <w:rPr>
          <w:rFonts w:cs="Arial"/>
          <w:b/>
          <w:iCs/>
          <w:sz w:val="24"/>
          <w:szCs w:val="24"/>
        </w:rPr>
        <w:t xml:space="preserve"> Mayarí, Moa, Sagua de Tánamo, Frank País y Holguín. </w:t>
      </w:r>
    </w:p>
    <w:p w:rsidR="002604F7" w:rsidRDefault="002604F7" w:rsidP="00533D5D">
      <w:pPr>
        <w:spacing w:after="0"/>
        <w:ind w:right="-110"/>
        <w:jc w:val="both"/>
        <w:rPr>
          <w:rFonts w:cs="Arial"/>
          <w:b/>
          <w:iCs/>
          <w:sz w:val="24"/>
          <w:szCs w:val="24"/>
        </w:rPr>
      </w:pPr>
      <w:r w:rsidRPr="00D70B57">
        <w:rPr>
          <w:rFonts w:cs="Arial"/>
          <w:b/>
          <w:iCs/>
          <w:sz w:val="24"/>
          <w:szCs w:val="24"/>
          <w:u w:val="single"/>
        </w:rPr>
        <w:t>De la provincia Cienfuegos:</w:t>
      </w:r>
      <w:r>
        <w:rPr>
          <w:rFonts w:cs="Arial"/>
          <w:b/>
          <w:iCs/>
          <w:sz w:val="24"/>
          <w:szCs w:val="24"/>
        </w:rPr>
        <w:t xml:space="preserve"> el municipio Cienfuegos y el Ipvce.</w:t>
      </w:r>
    </w:p>
    <w:p w:rsidR="002604F7" w:rsidRDefault="002604F7" w:rsidP="00533D5D">
      <w:pPr>
        <w:spacing w:after="0"/>
        <w:ind w:right="-110"/>
        <w:jc w:val="both"/>
        <w:rPr>
          <w:rFonts w:cs="Arial"/>
          <w:b/>
          <w:iCs/>
          <w:sz w:val="24"/>
          <w:szCs w:val="24"/>
        </w:rPr>
      </w:pPr>
      <w:r w:rsidRPr="00D70B57">
        <w:rPr>
          <w:rFonts w:cs="Arial"/>
          <w:b/>
          <w:iCs/>
          <w:sz w:val="24"/>
          <w:szCs w:val="24"/>
          <w:u w:val="single"/>
        </w:rPr>
        <w:t>De la provincia Camagüey:</w:t>
      </w:r>
      <w:r>
        <w:rPr>
          <w:rFonts w:cs="Arial"/>
          <w:b/>
          <w:iCs/>
          <w:sz w:val="24"/>
          <w:szCs w:val="24"/>
        </w:rPr>
        <w:t xml:space="preserve"> los municipios Camagüey, Nuevitas, Florida, Vertientes, Céspedes, Minas, Sibanicú, Guáimaro y Esmeralda.   </w:t>
      </w:r>
    </w:p>
    <w:p w:rsidR="00860E03" w:rsidRPr="00860E03" w:rsidRDefault="00860E03" w:rsidP="00860E03">
      <w:pPr>
        <w:spacing w:after="0"/>
        <w:ind w:right="-110"/>
        <w:jc w:val="both"/>
        <w:rPr>
          <w:rFonts w:cs="Arial"/>
          <w:b/>
          <w:iCs/>
          <w:sz w:val="24"/>
          <w:szCs w:val="24"/>
        </w:rPr>
      </w:pPr>
      <w:r w:rsidRPr="00860E03">
        <w:rPr>
          <w:rFonts w:cs="Arial"/>
          <w:b/>
          <w:iCs/>
          <w:sz w:val="24"/>
          <w:szCs w:val="24"/>
        </w:rPr>
        <w:t>Nota: las demás provincias y municipios de los demás grupos se ajustan a lo que se propone en la dosificación. Cualquier duda por favor comunicarse a través de los correos</w:t>
      </w:r>
      <w:proofErr w:type="gramStart"/>
      <w:r w:rsidRPr="00860E03">
        <w:rPr>
          <w:rFonts w:cs="Arial"/>
          <w:b/>
          <w:iCs/>
          <w:sz w:val="24"/>
          <w:szCs w:val="24"/>
        </w:rPr>
        <w:t>:  jorgeoropesa5@gmail.com</w:t>
      </w:r>
      <w:proofErr w:type="gramEnd"/>
      <w:r w:rsidRPr="00860E03">
        <w:rPr>
          <w:rFonts w:cs="Arial"/>
          <w:b/>
          <w:iCs/>
          <w:sz w:val="24"/>
          <w:szCs w:val="24"/>
        </w:rPr>
        <w:t xml:space="preserve">       jaoropesa@nauta.cu       Teléfonos: Móvil: 55225110 MINED: 78321750</w:t>
      </w:r>
    </w:p>
    <w:p w:rsidR="00860E03" w:rsidRPr="002B0A86" w:rsidRDefault="00860E03" w:rsidP="00533D5D">
      <w:pPr>
        <w:spacing w:after="0"/>
        <w:ind w:right="-110"/>
        <w:jc w:val="both"/>
        <w:rPr>
          <w:rFonts w:cs="Arial"/>
          <w:b/>
          <w:iCs/>
          <w:sz w:val="24"/>
          <w:szCs w:val="24"/>
        </w:rPr>
      </w:pPr>
      <w:r w:rsidRPr="00860E03">
        <w:rPr>
          <w:rFonts w:cs="Arial"/>
          <w:b/>
          <w:iCs/>
          <w:sz w:val="24"/>
          <w:szCs w:val="24"/>
        </w:rPr>
        <w:t xml:space="preserve">Metodólogo Nacional de Física. </w:t>
      </w:r>
    </w:p>
    <w:sectPr w:rsidR="00860E03" w:rsidRPr="002B0A86" w:rsidSect="00533D5D">
      <w:pgSz w:w="15840" w:h="12240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C35A3"/>
    <w:rsid w:val="00010837"/>
    <w:rsid w:val="00024B8F"/>
    <w:rsid w:val="0002517A"/>
    <w:rsid w:val="00032581"/>
    <w:rsid w:val="00034521"/>
    <w:rsid w:val="00054360"/>
    <w:rsid w:val="00093E34"/>
    <w:rsid w:val="000B365E"/>
    <w:rsid w:val="000D46B3"/>
    <w:rsid w:val="00114A68"/>
    <w:rsid w:val="001172E9"/>
    <w:rsid w:val="00123F43"/>
    <w:rsid w:val="00165975"/>
    <w:rsid w:val="001957AC"/>
    <w:rsid w:val="001A1B64"/>
    <w:rsid w:val="001A26A2"/>
    <w:rsid w:val="001C28E7"/>
    <w:rsid w:val="001E35B9"/>
    <w:rsid w:val="00206847"/>
    <w:rsid w:val="0021699B"/>
    <w:rsid w:val="00221DDB"/>
    <w:rsid w:val="00223557"/>
    <w:rsid w:val="00225DF5"/>
    <w:rsid w:val="00232BED"/>
    <w:rsid w:val="002363EB"/>
    <w:rsid w:val="002604F7"/>
    <w:rsid w:val="00274321"/>
    <w:rsid w:val="002800D9"/>
    <w:rsid w:val="002809D6"/>
    <w:rsid w:val="002A2B53"/>
    <w:rsid w:val="002A5BC2"/>
    <w:rsid w:val="002C441B"/>
    <w:rsid w:val="0032057B"/>
    <w:rsid w:val="0034550A"/>
    <w:rsid w:val="0035652F"/>
    <w:rsid w:val="0036711E"/>
    <w:rsid w:val="00374E5D"/>
    <w:rsid w:val="0037715F"/>
    <w:rsid w:val="00406034"/>
    <w:rsid w:val="00423FB2"/>
    <w:rsid w:val="00430D27"/>
    <w:rsid w:val="00434983"/>
    <w:rsid w:val="004566BC"/>
    <w:rsid w:val="004B3746"/>
    <w:rsid w:val="004C44B1"/>
    <w:rsid w:val="004D63B6"/>
    <w:rsid w:val="004E2CCD"/>
    <w:rsid w:val="004F7081"/>
    <w:rsid w:val="005004A3"/>
    <w:rsid w:val="00524F16"/>
    <w:rsid w:val="00533D5D"/>
    <w:rsid w:val="00573E3D"/>
    <w:rsid w:val="00582198"/>
    <w:rsid w:val="00585519"/>
    <w:rsid w:val="00586FD4"/>
    <w:rsid w:val="00587489"/>
    <w:rsid w:val="00587F51"/>
    <w:rsid w:val="00592979"/>
    <w:rsid w:val="00597ACB"/>
    <w:rsid w:val="005B6E8F"/>
    <w:rsid w:val="005C6D44"/>
    <w:rsid w:val="005E1750"/>
    <w:rsid w:val="005F01EC"/>
    <w:rsid w:val="005F2DB0"/>
    <w:rsid w:val="005F560B"/>
    <w:rsid w:val="005F7C12"/>
    <w:rsid w:val="006118B8"/>
    <w:rsid w:val="00613965"/>
    <w:rsid w:val="006506C2"/>
    <w:rsid w:val="0065205F"/>
    <w:rsid w:val="00667FC8"/>
    <w:rsid w:val="00670475"/>
    <w:rsid w:val="00670531"/>
    <w:rsid w:val="0067696A"/>
    <w:rsid w:val="00680474"/>
    <w:rsid w:val="006942A6"/>
    <w:rsid w:val="00694DF7"/>
    <w:rsid w:val="006D0509"/>
    <w:rsid w:val="006E418E"/>
    <w:rsid w:val="006E725C"/>
    <w:rsid w:val="006F0D83"/>
    <w:rsid w:val="006F0E6C"/>
    <w:rsid w:val="006F2D47"/>
    <w:rsid w:val="00711C11"/>
    <w:rsid w:val="0072693C"/>
    <w:rsid w:val="0074109F"/>
    <w:rsid w:val="00762BE0"/>
    <w:rsid w:val="0078465D"/>
    <w:rsid w:val="0079259E"/>
    <w:rsid w:val="00792670"/>
    <w:rsid w:val="007A7434"/>
    <w:rsid w:val="007B5A40"/>
    <w:rsid w:val="007C35A3"/>
    <w:rsid w:val="008071EA"/>
    <w:rsid w:val="00824386"/>
    <w:rsid w:val="008256CE"/>
    <w:rsid w:val="00831010"/>
    <w:rsid w:val="00843CF7"/>
    <w:rsid w:val="00845528"/>
    <w:rsid w:val="00846664"/>
    <w:rsid w:val="00860E03"/>
    <w:rsid w:val="008633D9"/>
    <w:rsid w:val="00870994"/>
    <w:rsid w:val="00884392"/>
    <w:rsid w:val="008B1B65"/>
    <w:rsid w:val="008B7F09"/>
    <w:rsid w:val="008E6625"/>
    <w:rsid w:val="008F0FD2"/>
    <w:rsid w:val="008F62B4"/>
    <w:rsid w:val="009331AA"/>
    <w:rsid w:val="009445D9"/>
    <w:rsid w:val="00951020"/>
    <w:rsid w:val="009A4B94"/>
    <w:rsid w:val="009A66D1"/>
    <w:rsid w:val="009A687F"/>
    <w:rsid w:val="009A73EB"/>
    <w:rsid w:val="009B0A92"/>
    <w:rsid w:val="009B69BC"/>
    <w:rsid w:val="009D0090"/>
    <w:rsid w:val="009E1FAC"/>
    <w:rsid w:val="009F703D"/>
    <w:rsid w:val="00A00188"/>
    <w:rsid w:val="00A13FB6"/>
    <w:rsid w:val="00A16205"/>
    <w:rsid w:val="00A2332B"/>
    <w:rsid w:val="00A3274E"/>
    <w:rsid w:val="00A338E3"/>
    <w:rsid w:val="00A5549F"/>
    <w:rsid w:val="00A62A26"/>
    <w:rsid w:val="00A64F52"/>
    <w:rsid w:val="00A67476"/>
    <w:rsid w:val="00A67485"/>
    <w:rsid w:val="00AA526E"/>
    <w:rsid w:val="00AD7B64"/>
    <w:rsid w:val="00AE6C22"/>
    <w:rsid w:val="00AF01FD"/>
    <w:rsid w:val="00B30264"/>
    <w:rsid w:val="00B34DA5"/>
    <w:rsid w:val="00B44D5E"/>
    <w:rsid w:val="00B473B7"/>
    <w:rsid w:val="00B5185B"/>
    <w:rsid w:val="00B53BC5"/>
    <w:rsid w:val="00B55FE8"/>
    <w:rsid w:val="00B563F0"/>
    <w:rsid w:val="00B70239"/>
    <w:rsid w:val="00B842AE"/>
    <w:rsid w:val="00BB321F"/>
    <w:rsid w:val="00BD4AEC"/>
    <w:rsid w:val="00BE0942"/>
    <w:rsid w:val="00BE3349"/>
    <w:rsid w:val="00BE5E8C"/>
    <w:rsid w:val="00BF2574"/>
    <w:rsid w:val="00BF400A"/>
    <w:rsid w:val="00C20DA5"/>
    <w:rsid w:val="00C22AFE"/>
    <w:rsid w:val="00C673DF"/>
    <w:rsid w:val="00C7143F"/>
    <w:rsid w:val="00C86764"/>
    <w:rsid w:val="00C948B6"/>
    <w:rsid w:val="00CC3D41"/>
    <w:rsid w:val="00CD326C"/>
    <w:rsid w:val="00CD5AA6"/>
    <w:rsid w:val="00CF78B1"/>
    <w:rsid w:val="00D04E5B"/>
    <w:rsid w:val="00D1214A"/>
    <w:rsid w:val="00D13ACD"/>
    <w:rsid w:val="00D1725F"/>
    <w:rsid w:val="00D222A0"/>
    <w:rsid w:val="00D33A7B"/>
    <w:rsid w:val="00D349DF"/>
    <w:rsid w:val="00D35B3E"/>
    <w:rsid w:val="00D36358"/>
    <w:rsid w:val="00D66C6C"/>
    <w:rsid w:val="00D70B57"/>
    <w:rsid w:val="00D76533"/>
    <w:rsid w:val="00D77DF9"/>
    <w:rsid w:val="00D86AF3"/>
    <w:rsid w:val="00D879F7"/>
    <w:rsid w:val="00DB230E"/>
    <w:rsid w:val="00DB663E"/>
    <w:rsid w:val="00DF1EDD"/>
    <w:rsid w:val="00E00B00"/>
    <w:rsid w:val="00E02480"/>
    <w:rsid w:val="00E063E6"/>
    <w:rsid w:val="00E14FD3"/>
    <w:rsid w:val="00E26E1C"/>
    <w:rsid w:val="00E50BF8"/>
    <w:rsid w:val="00E5313C"/>
    <w:rsid w:val="00E555C5"/>
    <w:rsid w:val="00E557D1"/>
    <w:rsid w:val="00E61949"/>
    <w:rsid w:val="00E80267"/>
    <w:rsid w:val="00E94484"/>
    <w:rsid w:val="00EA76C1"/>
    <w:rsid w:val="00EE3EFF"/>
    <w:rsid w:val="00EF7788"/>
    <w:rsid w:val="00F5035C"/>
    <w:rsid w:val="00F51A16"/>
    <w:rsid w:val="00F532FB"/>
    <w:rsid w:val="00F75FC2"/>
    <w:rsid w:val="00F81CF1"/>
    <w:rsid w:val="00F8679D"/>
    <w:rsid w:val="00FA1EB1"/>
    <w:rsid w:val="00FB7DC3"/>
    <w:rsid w:val="00FC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6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3F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13F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81297BE-EE97-4DAC-B28C-A8C914349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3</Pages>
  <Words>1239</Words>
  <Characters>6815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Español</dc:creator>
  <cp:lastModifiedBy>acsa7c</cp:lastModifiedBy>
  <cp:revision>145</cp:revision>
  <dcterms:created xsi:type="dcterms:W3CDTF">2020-11-07T03:49:00Z</dcterms:created>
  <dcterms:modified xsi:type="dcterms:W3CDTF">2022-02-17T22:46:00Z</dcterms:modified>
</cp:coreProperties>
</file>